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A60" w:rsidRDefault="008E0A60" w:rsidP="00D719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E5BF368" wp14:editId="0895C11D">
            <wp:extent cx="5940425" cy="8155922"/>
            <wp:effectExtent l="0" t="0" r="3175" b="0"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940425" cy="8155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A60" w:rsidRDefault="008E0A60" w:rsidP="00D719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A60" w:rsidRDefault="008E0A60" w:rsidP="00D719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A60" w:rsidRDefault="008E0A60" w:rsidP="00D719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A60" w:rsidRDefault="008E0A60" w:rsidP="00D719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A60" w:rsidRDefault="008E0A60" w:rsidP="00D719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6F18" w:rsidRPr="001C13B5" w:rsidRDefault="00FC6F18" w:rsidP="00D719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1C13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D719AE" w:rsidRPr="001C13B5" w:rsidRDefault="00D719AE" w:rsidP="00D719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внеурочной деятельности «</w:t>
      </w:r>
      <w:r w:rsidR="00D719AE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Географический образ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Родины». 9-й класс</w:t>
      </w: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оставлена на основе: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1.Федерального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D719AE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</w:t>
      </w:r>
      <w:proofErr w:type="spellEnd"/>
      <w:r w:rsidR="00D719AE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 общего образования.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2.Фундаментального ядра содержания общего образования.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3.Требований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общего образования.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4.Примерной программы основного общего образования по географии как инвариантной (обязательной) части учебного курса.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5.Приказ МОН РФ от 26.109.2010 No1241 «О внесении изменений в ФГОС начального общего образования,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утверждѐнный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МОН РФ от 6.10.2009».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6.Приказ Министерства образования и науки РФ от 22.09. 2011 No2357 «О внесении изменений в ФГОС НОО,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утверждѐнный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приказом МОН от 6.10.2009 от 6.10.2009».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7.Письмо МОН РФ No03-296 от 12.05. 2011 «</w:t>
      </w:r>
      <w:r w:rsidR="00D719AE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 деятельности при введении ФГОС ООО.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 рабочей программы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19AE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создание условий для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всестороннего развития личности ребенка, формирования географических знаний, умений, опыта творческой деятельности и ценностного отношения к миру; понимания закон</w:t>
      </w:r>
      <w:r w:rsidR="00D719AE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омерностей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географической </w:t>
      </w: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оболочки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формирование картографической грамотности обучающихся, развитие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работы с новыми современными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источниками информации и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картографическими продуктами.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курса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конкретизированы по блокам для каждого периода изучения.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В 9 классе изучается природа и хозяйство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России и своей области.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</w:t>
      </w:r>
      <w:r w:rsidR="009F59CD"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 курса является дополнением к учебному предмет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расширяет его рамки через проектную деятельность.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курса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предполагает развитие у обучающихся практических навыков работы с картой и другими источниками информации, расширит представления учащихся о природе нашей Родины и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еѐ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регионов, что предаст занятиям более конкретный характер и </w:t>
      </w: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будущем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способствовать более успешной социализации выпускников. Изучение курса поможет освоению географической номенклатуры, что является одной из целей картографической подготовки. </w:t>
      </w:r>
    </w:p>
    <w:p w:rsidR="009F59CD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значимость курса</w:t>
      </w:r>
      <w:r w:rsidR="009F59CD"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Данный курс поможет учащимся в подготовке </w:t>
      </w: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итоговой аттестации по предмету, программа внеурочной деятельности предусматривает овладение навыками проектной деятельности, что способствует развитию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самостоятельности, творчества и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коммуникативности</w:t>
      </w:r>
      <w:proofErr w:type="spellEnd"/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учающихся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Главная педагогическая идея –</w:t>
      </w:r>
      <w:r w:rsidR="009F59CD"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культурологическая составляющая курса. География –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единственный школьный предмет, который объединяет общественно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-н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аучные и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естественнонаучные знания, что позволяет сформировать в целом культуру молодого поколения. В разных разделах курса представлены исторические, экологические, этнографические вопросы, что позволяет установить тесную взаимосвязь природы и общества. Это определяет образовательное, развивающее и воспитательное значение географии.</w:t>
      </w:r>
    </w:p>
    <w:p w:rsidR="009F59CD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принципы построения программы: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реемственность: в рабочей программе соблюдается преемственность с примерными программами начального общего образования, в том числе и в использовании основных видов учебной деятельности обучающихся, с программой по географии для основного общего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-последовательность: построение учебного содержания курса осуществляется последовательно от общего к частному, от простого к сложному с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учѐтом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внутрипредметных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связей;</w:t>
      </w:r>
      <w:proofErr w:type="gramEnd"/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научности и доступности: программа опирается на новейшие достижения картографии, а доступность достигается путем применения современных образовательных технологий;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ориентированный подход и социализация: учет индивидуальных особенностей обучающихся.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подведения итогов: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программой предусмотрены проектные работы в конце каждого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полугодия.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Главная цель курса </w:t>
      </w: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—ф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географического образа своей Родины во всем его многообразии.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При изучении курса решаются следующие задачи: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умения работы с картами различного содержания;</w:t>
      </w:r>
    </w:p>
    <w:p w:rsidR="00FC6F18" w:rsidRPr="001C13B5" w:rsidRDefault="007B2D3F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умений анализировать, сравнивать, использовать в повседневной жизни информацию из различных источников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карт, статистических данных,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интернет-ресурсов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-формирование социально значимых качеств личности: гражданственность, патриотизм;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гражданскую и социальную солидарность и партнерство; гражданскую, социальную и моральную ответственность; адекватное восприятие ценностей гражданского общества;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заботу о поддержании межэтнического мира и согласия;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чувства уважения к своей малой родине через активное познание и сохранение родной природы.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формами проведения занятий являются: комбинированные занятия, практические занятия, деловая игра. Самостоятельная работа, конкурс, викторина, занятия —</w:t>
      </w:r>
      <w:r w:rsid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презентации.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1 раз в неделю.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носит практико-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ориентированный характер и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поддержанию познавательного интереса учащихся в ходе реализации программы.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основе реал</w:t>
      </w:r>
      <w:r w:rsidR="007B2D3F"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изации программы лежит системно</w:t>
      </w: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proofErr w:type="spellStart"/>
      <w:r w:rsidR="007B2D3F"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еятельностный</w:t>
      </w:r>
      <w:proofErr w:type="spellEnd"/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подход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предполагает: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•воспитание и развитие качеств личности, отвечающих требованиям </w:t>
      </w: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информационного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многонационального, поликультурного.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•переход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ознавательного развития занимающегося;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•развитие личности обучающегося на основе освоения универсальных учебных действий, познания и освоения мира;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•признание способов организации образовательной деятельности и учебного сотрудничества в достижении целей личностного и социального развития занимающихся;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учѐт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индивидуальных возрастных, психологических и 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изиологических особенностей занимающихся;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Критериями эффективности реализации программы будет динамика основных показателей развития и воспитания обучающихся: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Динамика предметных результатов обучения.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Мотивация на занятиях творческой деятельностью.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Развитие личностной, социальной, экологической и здоровье сберегающей культуры </w:t>
      </w: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Динамика социальной, психолого-педагогической и 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равственной атмосферы в коллективе.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Включѐнность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в образовательный и воспитательный процесс (при сборе информации).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ходе осуществления программы могут быть сформированы следующие способности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•Рефлексировать (видеть проблему; анализировать сделанное </w:t>
      </w:r>
      <w:proofErr w:type="gramEnd"/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–почему получилось,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не получилось, видеть трудности, ошибки);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Целеполагать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(ставить и удерживать цели);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•Планировать (составлять план своей деятельности);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•Моделировать (представлять способ действия в виде модели</w:t>
      </w:r>
      <w:proofErr w:type="gramEnd"/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схемы, выделяя все существенное и главное);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•Проявлять инициативу при поиске способа (способов) решения задачи;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•Вступать в коммуникацию (взаимодействовать при решении задачи, отстаивать свою позицию, принимать или аргументировано отклонять точки зрения других).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данная программа внеурочной деятельности позволяет реализовать практическую часть предмета география, через экспериментально-исследовательскую деятельность в рамках реализации ФГОС ООО.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Место</w:t>
      </w:r>
      <w:r w:rsidR="007B2D3F" w:rsidRPr="001C13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курса «Географический образ</w:t>
      </w:r>
      <w:r w:rsidR="007B2D3F" w:rsidRPr="001C13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Родины» в учебном </w:t>
      </w:r>
      <w:r w:rsidR="007B2D3F" w:rsidRPr="001C13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</w:t>
      </w:r>
      <w:r w:rsidRPr="001C13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лане.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проектной деятельности «Географический образ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Родины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»создана на основе федерального компонента 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осударственного стандарта основного общего образования.</w:t>
      </w:r>
      <w:proofErr w:type="gramEnd"/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входит в раздел учебного плана «Внеурочной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деятельности», направление </w:t>
      </w: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-«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деятельность», «Духовно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–нравственное развитие». В соответствии с учебным планом школы</w:t>
      </w:r>
      <w:r w:rsidR="006B3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проектную деятельность в 9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классах отводится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 в неделю. Соответственно программа рассчитана на 34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часа внеурочной деятельности. </w:t>
      </w:r>
    </w:p>
    <w:p w:rsidR="007B2D3F" w:rsidRPr="001C13B5" w:rsidRDefault="007B2D3F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7B2D3F"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и </w:t>
      </w:r>
      <w:proofErr w:type="spellStart"/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предметные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содержит систему практических заданий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кспериментов, направленных на достижение личностных,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 :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результаты: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7B2D3F"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 уровне общего образования законченной системы географических знаний и умений, навыками их применения в различных жизненных ситуациях;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ценности географического знания как важнейшего компонента научной картины мира;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устойчивых установок социально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ветственного поведения в географической среде</w:t>
      </w:r>
      <w:r w:rsid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6F18" w:rsidRPr="001C13B5" w:rsidRDefault="007B2D3F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среде 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обитания всего живого, в том числе и человека.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Метапредметными</w:t>
      </w:r>
      <w:proofErr w:type="spellEnd"/>
      <w:r w:rsidR="007B2D3F"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результатами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является формирование универсальных учебных действий (УУД)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УУД: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-ц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енностное отношение к окружающей среде, необходимости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еѐ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сохранения и рационального использования;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-патриотизм, любовь к своей местности, своему региону, своей странице;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УУД: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самостоятельному приобретению новых знаний и практических умений;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управлять своей познавательной деятельностью;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B2D3F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организовывать свою деятельность, определять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еѐ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 и задачи, выбирать средства реализации цели и применять их на практике, оценивать достигнутые результаты.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УУД: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C13B5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-умения вести самостоятельный поиск, анализ и отбор информации,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еѐ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преобразование, сохранение, презентации с помощью технических средств и информационных технологий.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УУД: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1C13B5"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1.Овладение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2.Овладение основными навыками нахождения и обработке информации по теме, использования презентации в </w:t>
      </w:r>
      <w:r w:rsidR="001C13B5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редставлении географической и</w:t>
      </w:r>
      <w:r w:rsidR="001C13B5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нформации;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3.Формирование представлений об особенностях природных явлений на различных территориях, на примере своей Родины;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1C13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внеурочной деятельности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курса</w:t>
      </w:r>
      <w:r w:rsidR="001C13B5"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направлено на формирование универсальных учебных действий, обеспечивающих развитие познавательных и коммуникативных качеств личности. </w:t>
      </w: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 и умозаключения, объяснять, доказывать, защищать свои идеи, давать определения понятиям, структурировать материал и др. Учащиеся включаются в коммуникативную учебную деятельность, где преобладают такие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еѐ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виды, как умение полно и точно выражать свои мысли, аргументировать свою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точку зрения, работать в сотрудничестве (паре и группе), представлять и сообщать информацию в устной и письменной форме, вступать в диалог и т. д.</w:t>
      </w:r>
    </w:p>
    <w:p w:rsidR="00BD7EB1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C6F18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Содержание программы. </w:t>
      </w:r>
      <w:r w:rsidR="00FC6F18" w:rsidRPr="001C13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 класс. 34 часа</w:t>
      </w:r>
    </w:p>
    <w:p w:rsidR="00BD7EB1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1C13B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Тема 1. «Границы</w:t>
      </w:r>
      <w:r w:rsidR="000F0BB0" w:rsidRPr="001C13B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BD7EB1" w:rsidRPr="001C13B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России». (6</w:t>
      </w:r>
      <w:r w:rsidRPr="001C13B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ч)</w:t>
      </w:r>
    </w:p>
    <w:p w:rsidR="00FC6F18" w:rsidRPr="001C13B5" w:rsidRDefault="00B02DA5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проведения государственной границы по суше и морю. Страны, граничащие с Россией и особенности проведения границы с ними. </w:t>
      </w:r>
    </w:p>
    <w:p w:rsidR="00B02DA5" w:rsidRPr="001C13B5" w:rsidRDefault="00BD7EB1" w:rsidP="00B02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Моря, как уникальные объекты</w:t>
      </w:r>
      <w:r w:rsidR="000F0BB0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загадки с ними связанные.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Российский сектор Арктики и его значение для России. </w:t>
      </w:r>
    </w:p>
    <w:p w:rsidR="00FC6F18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02DA5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Творческие задачи на определение 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поясного времени. </w:t>
      </w:r>
    </w:p>
    <w:p w:rsidR="00FC6F18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Интересные факты из</w:t>
      </w:r>
      <w:r w:rsidR="00B02DA5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истории географических открытий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России.</w:t>
      </w:r>
    </w:p>
    <w:p w:rsidR="00FC6F18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Имена путешественников и исследователей на карте нашей </w:t>
      </w:r>
      <w:r w:rsidR="000F0BB0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одины.</w:t>
      </w:r>
    </w:p>
    <w:p w:rsidR="00BD7EB1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F18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1C13B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</w:t>
      </w:r>
      <w:r w:rsidR="000C2653" w:rsidRPr="001C13B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ема 2. Природа нашей России. (10</w:t>
      </w:r>
      <w:r w:rsidRPr="001C13B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ч.</w:t>
      </w:r>
      <w:r w:rsidR="00FC6F18" w:rsidRPr="001C13B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)</w:t>
      </w:r>
    </w:p>
    <w:p w:rsidR="00BD7EB1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FC6F18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Географический облик территории России в историческом прошлом.</w:t>
      </w:r>
    </w:p>
    <w:p w:rsidR="00FC6F18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Чудеса рельефа России.</w:t>
      </w:r>
    </w:p>
    <w:p w:rsidR="00FC6F18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9.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Стихийные явления, связанные с атмосферой на территории России.</w:t>
      </w:r>
    </w:p>
    <w:p w:rsidR="00FC6F18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Синоптическая карта.</w:t>
      </w:r>
      <w:r w:rsidR="003235B3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задач по синоптической карте.</w:t>
      </w:r>
    </w:p>
    <w:p w:rsidR="000F0BB0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Реки –</w:t>
      </w:r>
      <w:r w:rsidR="003235B3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голубые артерии</w:t>
      </w:r>
      <w:r w:rsidR="003235B3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страны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6F18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="000F0BB0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еобычные озера России.</w:t>
      </w:r>
    </w:p>
    <w:p w:rsidR="00FC6F18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Ледники России.</w:t>
      </w:r>
      <w:r w:rsidR="00F33F4C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в России проходит снеговая линия?</w:t>
      </w:r>
    </w:p>
    <w:p w:rsidR="00FC6F18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альные памятники природы России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F0BB0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Заповедники и национальные парки России. Где они </w:t>
      </w:r>
      <w:proofErr w:type="spellStart"/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ещѐ</w:t>
      </w:r>
      <w:proofErr w:type="spellEnd"/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необходимы?</w:t>
      </w:r>
    </w:p>
    <w:p w:rsidR="00FC6F18" w:rsidRPr="001C13B5" w:rsidRDefault="00BD7EB1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России от «А» до «Я».</w:t>
      </w:r>
    </w:p>
    <w:p w:rsidR="003235B3" w:rsidRPr="001C13B5" w:rsidRDefault="003235B3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5B3" w:rsidRPr="001C13B5" w:rsidRDefault="003235B3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653" w:rsidRPr="001C13B5" w:rsidRDefault="003235B3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Тема 3. </w:t>
      </w:r>
      <w:r w:rsidR="000C2653" w:rsidRPr="001C13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Население России.</w:t>
      </w:r>
      <w:r w:rsidR="00C916B4" w:rsidRPr="001C13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(7ч)</w:t>
      </w:r>
    </w:p>
    <w:p w:rsidR="000C2653" w:rsidRPr="001C13B5" w:rsidRDefault="000C2653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="00613747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населения России.</w:t>
      </w:r>
    </w:p>
    <w:p w:rsidR="00613747" w:rsidRPr="001C13B5" w:rsidRDefault="00613747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18.Демографические показатели России.</w:t>
      </w:r>
    </w:p>
    <w:p w:rsidR="00613747" w:rsidRPr="001C13B5" w:rsidRDefault="00613747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19. Решение задач на определение плотности населения, естественного прироста, миграционного прироста, анализ таблиц и графиков.</w:t>
      </w:r>
    </w:p>
    <w:p w:rsidR="00613747" w:rsidRPr="001C13B5" w:rsidRDefault="00613747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20.Обычаи, традиции,</w:t>
      </w:r>
      <w:r w:rsidR="00C916B4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 и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религии народов России.</w:t>
      </w:r>
    </w:p>
    <w:p w:rsidR="00613747" w:rsidRPr="001C13B5" w:rsidRDefault="00613747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21. Народные промыслы и отрасли хозяйства народов России.</w:t>
      </w:r>
    </w:p>
    <w:p w:rsidR="000C2653" w:rsidRPr="001C13B5" w:rsidRDefault="00613747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22.Золотое кольцо России.</w:t>
      </w:r>
    </w:p>
    <w:p w:rsidR="00613747" w:rsidRPr="001C13B5" w:rsidRDefault="00613747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23.</w:t>
      </w:r>
      <w:r w:rsidR="00C916B4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Города – герои. </w:t>
      </w:r>
    </w:p>
    <w:p w:rsidR="000C2653" w:rsidRPr="001C13B5" w:rsidRDefault="000C2653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C2653" w:rsidRPr="001C13B5" w:rsidRDefault="00C916B4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Тема 4.Природно-хозяйственное районирование России.</w:t>
      </w:r>
      <w:r w:rsidR="0076406E" w:rsidRPr="001C13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(6ч)</w:t>
      </w:r>
    </w:p>
    <w:p w:rsidR="00C916B4" w:rsidRPr="001C13B5" w:rsidRDefault="00C916B4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24.Регионы России. Европейская часть России. Уникальные объекты природы, хозяйства, культуры.</w:t>
      </w:r>
    </w:p>
    <w:p w:rsidR="00C916B4" w:rsidRPr="001C13B5" w:rsidRDefault="00C916B4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25. Регионы России. Северный Кавказ и Крым. Уникальность Черного и Азовского морей.</w:t>
      </w:r>
    </w:p>
    <w:p w:rsidR="00C916B4" w:rsidRPr="001C13B5" w:rsidRDefault="00C916B4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26. Регионы России. Урал.</w:t>
      </w:r>
      <w:r w:rsidR="0076406E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Уникальные объекты природы, </w:t>
      </w:r>
      <w:proofErr w:type="spellStart"/>
      <w:r w:rsidR="0076406E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Ильменский</w:t>
      </w:r>
      <w:proofErr w:type="spellEnd"/>
      <w:r w:rsidR="0076406E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минералогический заповедник.</w:t>
      </w:r>
    </w:p>
    <w:p w:rsidR="0076406E" w:rsidRPr="001C13B5" w:rsidRDefault="0076406E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27. Регионы России. Западная Сибирь. Жемчужина Алтая – Телецкое озеро.</w:t>
      </w:r>
    </w:p>
    <w:p w:rsidR="0076406E" w:rsidRPr="001C13B5" w:rsidRDefault="0076406E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28. Регионы России. Восточная Сибирь. Горы Сибири. Красноярские столбы. Уникальность природы морей Северного Ледовитого океана.</w:t>
      </w:r>
    </w:p>
    <w:p w:rsidR="0076406E" w:rsidRPr="001C13B5" w:rsidRDefault="0076406E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29. Регионы России. Дальний Восток. Курильские острова и Камчатка. Моря Тихого океана.</w:t>
      </w:r>
    </w:p>
    <w:p w:rsidR="00C916B4" w:rsidRPr="001C13B5" w:rsidRDefault="00C916B4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653" w:rsidRPr="001C13B5" w:rsidRDefault="000C2653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C6F18" w:rsidRPr="001C13B5" w:rsidRDefault="003235B3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Путешествие по Ярославской </w:t>
      </w:r>
      <w:r w:rsidR="00185F93" w:rsidRPr="001C13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области. (</w:t>
      </w:r>
      <w:r w:rsidR="001C13B5" w:rsidRPr="001C13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5 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ч.</w:t>
      </w:r>
      <w:r w:rsidR="00185F93" w:rsidRPr="001C13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</w:p>
    <w:p w:rsidR="00185F93" w:rsidRPr="001C13B5" w:rsidRDefault="00185F93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F18" w:rsidRPr="001C13B5" w:rsidRDefault="0076406E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185F93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Заповедные места Ярославской  области.</w:t>
      </w:r>
    </w:p>
    <w:p w:rsidR="00185F93" w:rsidRPr="001C13B5" w:rsidRDefault="00762C6B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="00185F93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.Народные промыслы Ярославской области.</w:t>
      </w:r>
    </w:p>
    <w:p w:rsidR="00FC6F18" w:rsidRPr="001C13B5" w:rsidRDefault="00762C6B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  <w:r w:rsidR="00185F93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Великие люди 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жили...</w:t>
      </w:r>
    </w:p>
    <w:p w:rsidR="00762C6B" w:rsidRPr="001C13B5" w:rsidRDefault="00762C6B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33. Промышленность и сельское хозяйство Ярославской области и Борисоглебского района.</w:t>
      </w:r>
    </w:p>
    <w:p w:rsidR="00762C6B" w:rsidRPr="001C13B5" w:rsidRDefault="00762C6B" w:rsidP="00762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34. Топонимика района.</w:t>
      </w:r>
      <w:r w:rsidR="006B3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Назад к истокам</w:t>
      </w:r>
      <w:r w:rsidR="006B3DA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B3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Защита проекта.</w:t>
      </w:r>
    </w:p>
    <w:p w:rsidR="00762C6B" w:rsidRPr="001C13B5" w:rsidRDefault="00762C6B" w:rsidP="00762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F18" w:rsidRPr="001C13B5" w:rsidRDefault="00FC6F18" w:rsidP="00762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Тематическое планирование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рассмотрении каждой темы предусматривается самостоятельная деятельность учащихся при нахождении, обработке и использовании полученной информации.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работа над проектом п</w:t>
      </w:r>
      <w:r w:rsidR="002268AC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родолжается в течени</w:t>
      </w:r>
      <w:proofErr w:type="gramStart"/>
      <w:r w:rsidR="002268AC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2268AC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полугодия, после чего –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проекта и</w:t>
      </w:r>
      <w:r w:rsidR="002268AC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публичная защита в классе.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Описание учебно-методического и материально-технического обеспечения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Компьютер, принтер, сканер,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мультмедиапроектор</w:t>
      </w:r>
      <w:proofErr w:type="spellEnd"/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Григорьев Д. В., Степанов П. В.. Стандарты второго поколения: Внеурочная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школьников [Текст]: Методический конструктор. Москва: «Просвещение», 2010. –321с.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Гузеев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проектов как частный случай интегративной технологии обучения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[Текст]: /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Гузеев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В.В.. Директор школы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6, 1995г.-16с.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ПолатЕ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С.. Новые педагогические и информационные технологии в системе образования [Текст]: / Е. С.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Полат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 Ю.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Бухаркина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 В. Моисеева, А. Е. Петров; Под редакцией Е. С.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Полат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М.: Издательский центр «</w:t>
      </w:r>
      <w:proofErr w:type="spellStart"/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кадемия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1999г. –224с.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Савенков А.И. Учим детей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выдвигать гипотезы и задавать вопросы. // Одаренный ребенок. 2003, No2</w:t>
      </w:r>
    </w:p>
    <w:p w:rsidR="00762C6B" w:rsidRPr="001C13B5" w:rsidRDefault="00762C6B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Литература для</w:t>
      </w:r>
      <w:r w:rsidR="00762C6B" w:rsidRPr="001C13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обучающихся</w:t>
      </w:r>
      <w:proofErr w:type="gramStart"/>
      <w:r w:rsidR="00762C6B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энциклопедии, справочники и другая аналогичная литература.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  <w:r w:rsidR="00762C6B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есурсы: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1.*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Большая детская энциклопедия для детей. [Электронный ресурс]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http://www.mirknig.com/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2.*Большая детская энциклопедия (6-12 лет). [Электронный </w:t>
      </w:r>
      <w:r w:rsidR="00762C6B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есурс] </w:t>
      </w:r>
      <w:hyperlink r:id="rId6" w:history="1">
        <w:r w:rsidR="009F59CD" w:rsidRPr="001C13B5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http://all-ebooks.com/2009/05/01/bolshaja -</w:t>
        </w:r>
        <w:proofErr w:type="spellStart"/>
        <w:r w:rsidR="009F59CD" w:rsidRPr="001C13B5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detskaja</w:t>
        </w:r>
        <w:proofErr w:type="spellEnd"/>
        <w:r w:rsidR="009F59CD" w:rsidRPr="001C13B5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-jenciklopedija-6</w:t>
        </w:r>
      </w:hyperlink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-12.html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Внеурочная деятельность в начальной школе в аспекте содержания ФГОС начального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общего образования. Может ли учебник стать помощником? [Электронный ресурс] </w:t>
      </w:r>
    </w:p>
    <w:p w:rsidR="00FC6F18" w:rsidRPr="00B84EE9" w:rsidRDefault="008E0A60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9F59CD" w:rsidRPr="001C13B5">
          <w:rPr>
            <w:rStyle w:val="a3"/>
            <w:rFonts w:ascii="Times New Roman" w:eastAsia="Times New Roman" w:hAnsi="Times New Roman" w:cs="Times New Roman"/>
            <w:sz w:val="24"/>
            <w:szCs w:val="24"/>
            <w:lang w:val="de-DE" w:eastAsia="ru-RU"/>
          </w:rPr>
          <w:t>http</w:t>
        </w:r>
        <w:r w:rsidR="009F59CD" w:rsidRPr="00B84EE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="009F59CD" w:rsidRPr="001C13B5">
          <w:rPr>
            <w:rStyle w:val="a3"/>
            <w:rFonts w:ascii="Times New Roman" w:eastAsia="Times New Roman" w:hAnsi="Times New Roman" w:cs="Times New Roman"/>
            <w:sz w:val="24"/>
            <w:szCs w:val="24"/>
            <w:lang w:val="de-DE" w:eastAsia="ru-RU"/>
          </w:rPr>
          <w:t>www</w:t>
        </w:r>
        <w:r w:rsidR="009F59CD" w:rsidRPr="00B84EE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9F59CD" w:rsidRPr="001C13B5">
          <w:rPr>
            <w:rStyle w:val="a3"/>
            <w:rFonts w:ascii="Times New Roman" w:eastAsia="Times New Roman" w:hAnsi="Times New Roman" w:cs="Times New Roman"/>
            <w:sz w:val="24"/>
            <w:szCs w:val="24"/>
            <w:lang w:val="de-DE" w:eastAsia="ru-RU"/>
          </w:rPr>
          <w:t>fsu</w:t>
        </w:r>
        <w:proofErr w:type="spellEnd"/>
      </w:hyperlink>
      <w:r w:rsidR="009F59CD" w:rsidRPr="00B8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6F18" w:rsidRPr="00B84EE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F59CD" w:rsidRPr="00B84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6F18" w:rsidRPr="001C13B5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expert</w:t>
      </w:r>
      <w:r w:rsidR="00FC6F18" w:rsidRPr="00B84E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FC6F18" w:rsidRPr="001C13B5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ru</w:t>
      </w:r>
      <w:proofErr w:type="spellEnd"/>
      <w:r w:rsidR="00FC6F18" w:rsidRPr="00B84EE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="00FC6F18" w:rsidRPr="001C13B5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node</w:t>
      </w:r>
      <w:proofErr w:type="spellEnd"/>
      <w:r w:rsidR="00FC6F18" w:rsidRPr="00B84EE9">
        <w:rPr>
          <w:rFonts w:ascii="Times New Roman" w:eastAsia="Times New Roman" w:hAnsi="Times New Roman" w:cs="Times New Roman"/>
          <w:sz w:val="24"/>
          <w:szCs w:val="24"/>
          <w:lang w:eastAsia="ru-RU"/>
        </w:rPr>
        <w:t>/2696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«Внеурочная деятельность школьников» авторов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Д.В.Григорьева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П.В.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Степанов</w:t>
      </w: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а[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Электронный ресурс]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http://standart.edu.ru/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Проектная деятельность в начальной школе. [Электронный ресурс]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http://pedsovet.org/component/option,com_mtree/task,viewlink/link_id,24968/Itemid,118/http://www.nachalka.com/proekty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Предполагаемые результаты реализации программы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1C13B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Выпускник научится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полученные знания при составлении проектов; выделять проблему, гипотезу, ставить цели и задачи; правильно строить свои умозаключения; самостоятельно разрабатывать пути решения проблемы; работать с дополнительными источниками информации;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получит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использовать краеведческий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другой материал для создания проектов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практике;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повысить уровень знаний о </w:t>
      </w:r>
      <w:proofErr w:type="spell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своѐм</w:t>
      </w:r>
      <w:proofErr w:type="spell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селе, районе, области, 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регионе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стране уровень творческого развития, познавательной активности.</w:t>
      </w:r>
    </w:p>
    <w:p w:rsidR="00FC6F18" w:rsidRPr="001C13B5" w:rsidRDefault="00FC6F18" w:rsidP="00FC6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результаты проектной деятельности учащихся:</w:t>
      </w:r>
      <w:r w:rsidR="001C13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альбом,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газета,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журнал, коллаж, выставка</w:t>
      </w:r>
      <w:proofErr w:type="gramStart"/>
      <w:r w:rsidR="006B3DA4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справочник, 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тенгазета, сценарий праздника, учебное пособие, фотоальбом,</w:t>
      </w:r>
      <w:r w:rsidR="006B3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</w:t>
      </w:r>
      <w:r w:rsidR="009F59CD" w:rsidRPr="001C13B5"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E46BF3" w:rsidRPr="001C13B5" w:rsidRDefault="00E46BF3">
      <w:pPr>
        <w:rPr>
          <w:rFonts w:ascii="Times New Roman" w:hAnsi="Times New Roman" w:cs="Times New Roman"/>
          <w:sz w:val="24"/>
          <w:szCs w:val="24"/>
        </w:rPr>
      </w:pPr>
    </w:p>
    <w:sectPr w:rsidR="00E46BF3" w:rsidRPr="001C1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F18"/>
    <w:rsid w:val="000634D3"/>
    <w:rsid w:val="000C2653"/>
    <w:rsid w:val="000F0BB0"/>
    <w:rsid w:val="00185F93"/>
    <w:rsid w:val="001C13B5"/>
    <w:rsid w:val="002268AC"/>
    <w:rsid w:val="003235B3"/>
    <w:rsid w:val="00613747"/>
    <w:rsid w:val="006B3DA4"/>
    <w:rsid w:val="006C5855"/>
    <w:rsid w:val="00762C6B"/>
    <w:rsid w:val="0076406E"/>
    <w:rsid w:val="007B2D3F"/>
    <w:rsid w:val="00862221"/>
    <w:rsid w:val="008E0A60"/>
    <w:rsid w:val="009F59CD"/>
    <w:rsid w:val="00B02DA5"/>
    <w:rsid w:val="00B84EE9"/>
    <w:rsid w:val="00BD7EB1"/>
    <w:rsid w:val="00C44381"/>
    <w:rsid w:val="00C916B4"/>
    <w:rsid w:val="00D719AE"/>
    <w:rsid w:val="00E46BF3"/>
    <w:rsid w:val="00F33F4C"/>
    <w:rsid w:val="00FC6F18"/>
    <w:rsid w:val="00FF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2C6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2C6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0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6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3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1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5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0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3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2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3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2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5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s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all-ebooks.com/2009/05/01/bolshaja%20-detskaja%20-jenciklopedija-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7</Pages>
  <Words>2376</Words>
  <Characters>13547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Shkola</cp:lastModifiedBy>
  <cp:revision>11</cp:revision>
  <dcterms:created xsi:type="dcterms:W3CDTF">2018-10-22T14:28:00Z</dcterms:created>
  <dcterms:modified xsi:type="dcterms:W3CDTF">2021-03-19T07:49:00Z</dcterms:modified>
</cp:coreProperties>
</file>