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0F3" w:rsidRDefault="00CC60F3">
      <w:pPr>
        <w:ind w:right="13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6476365" cy="9157114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F3" w:rsidRDefault="00CC60F3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C60F3" w:rsidRDefault="00CC60F3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C60F3" w:rsidRDefault="00CC60F3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BE6E79" w:rsidRDefault="00543344">
      <w:pPr>
        <w:ind w:right="13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Пояснительная записка</w:t>
      </w:r>
    </w:p>
    <w:p w:rsidR="00543344" w:rsidRDefault="00543344">
      <w:pPr>
        <w:ind w:right="13"/>
        <w:jc w:val="center"/>
        <w:rPr>
          <w:rFonts w:eastAsia="Times New Roman"/>
          <w:b/>
          <w:bCs/>
          <w:sz w:val="28"/>
          <w:szCs w:val="28"/>
        </w:rPr>
      </w:pPr>
      <w:bookmarkStart w:id="0" w:name="_GoBack"/>
      <w:bookmarkEnd w:id="0"/>
    </w:p>
    <w:p w:rsidR="00543344" w:rsidRDefault="00543344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543344" w:rsidRDefault="00543344">
      <w:pPr>
        <w:ind w:right="13"/>
        <w:jc w:val="center"/>
        <w:rPr>
          <w:sz w:val="20"/>
          <w:szCs w:val="20"/>
        </w:rPr>
      </w:pPr>
    </w:p>
    <w:p w:rsidR="00BE6E79" w:rsidRDefault="00BE6E79">
      <w:pPr>
        <w:spacing w:line="4" w:lineRule="exact"/>
        <w:rPr>
          <w:sz w:val="20"/>
          <w:szCs w:val="20"/>
        </w:rPr>
      </w:pPr>
    </w:p>
    <w:p w:rsidR="00BE6E79" w:rsidRDefault="00543344">
      <w:pPr>
        <w:spacing w:line="237" w:lineRule="auto"/>
        <w:ind w:left="7" w:firstLine="42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Рабочая программа внеурочной деятельности «Шаг за шагом к ОГЭ» </w:t>
      </w:r>
      <w:r>
        <w:rPr>
          <w:rFonts w:eastAsia="Times New Roman"/>
          <w:sz w:val="28"/>
          <w:szCs w:val="28"/>
          <w:u w:val="single"/>
        </w:rPr>
        <w:t>общеинтеллектуального</w:t>
      </w:r>
      <w:r>
        <w:rPr>
          <w:rFonts w:eastAsia="Times New Roman"/>
          <w:sz w:val="28"/>
          <w:szCs w:val="28"/>
        </w:rPr>
        <w:t xml:space="preserve"> направления предназначена для учащихся 9 классов общеобразовательной школы, реализующаяся в форме элективного курса. Данная программа внеурочной деятельности составлена на основе следующих документов:</w:t>
      </w:r>
    </w:p>
    <w:p w:rsidR="00BE6E79" w:rsidRDefault="00BE6E79">
      <w:pPr>
        <w:spacing w:line="36" w:lineRule="exact"/>
        <w:rPr>
          <w:sz w:val="20"/>
          <w:szCs w:val="20"/>
        </w:rPr>
      </w:pPr>
    </w:p>
    <w:p w:rsidR="00BE6E79" w:rsidRDefault="00543344">
      <w:pPr>
        <w:numPr>
          <w:ilvl w:val="0"/>
          <w:numId w:val="1"/>
        </w:numPr>
        <w:tabs>
          <w:tab w:val="left" w:pos="727"/>
        </w:tabs>
        <w:spacing w:line="227" w:lineRule="auto"/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Примерной программы по учебным предметам «Стандарты второго поколения. Математика 5 – 9 класс» – М.: Просвещение, 2011 г</w:t>
      </w:r>
    </w:p>
    <w:p w:rsidR="00BE6E79" w:rsidRDefault="00BE6E79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0"/>
          <w:numId w:val="1"/>
        </w:numPr>
        <w:tabs>
          <w:tab w:val="left" w:pos="727"/>
        </w:tabs>
        <w:spacing w:line="227" w:lineRule="auto"/>
        <w:ind w:left="727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И. В. Ященко, С. А. Шестаков. Подготовка к ОГЭ по математике в 2019 году: методические указания (ФГОС)</w:t>
      </w:r>
    </w:p>
    <w:p w:rsidR="00BE6E79" w:rsidRDefault="00BE6E79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spacing w:line="238" w:lineRule="auto"/>
        <w:ind w:left="70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Примерная   программа   конкретизирует   содержание   предметных   тем</w:t>
      </w:r>
    </w:p>
    <w:p w:rsidR="00BE6E79" w:rsidRDefault="00BE6E79">
      <w:pPr>
        <w:spacing w:line="17" w:lineRule="exact"/>
        <w:rPr>
          <w:sz w:val="20"/>
          <w:szCs w:val="20"/>
        </w:rPr>
      </w:pPr>
    </w:p>
    <w:p w:rsidR="00BE6E79" w:rsidRDefault="00543344" w:rsidP="00543344">
      <w:pPr>
        <w:spacing w:line="233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образовательного стандарта и дает примерное распределение учебных часов по разделам курса.</w:t>
      </w:r>
    </w:p>
    <w:p w:rsidR="00BE6E79" w:rsidRDefault="00BE6E79">
      <w:pPr>
        <w:spacing w:line="18" w:lineRule="exact"/>
        <w:rPr>
          <w:sz w:val="20"/>
          <w:szCs w:val="20"/>
        </w:rPr>
      </w:pPr>
    </w:p>
    <w:p w:rsidR="00BE6E79" w:rsidRDefault="00543344">
      <w:pPr>
        <w:spacing w:line="235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составлена с учетом требований федеральных государственных стандартов второго поколения.</w:t>
      </w:r>
    </w:p>
    <w:p w:rsidR="00BE6E79" w:rsidRDefault="00BE6E79">
      <w:pPr>
        <w:spacing w:line="14" w:lineRule="exact"/>
        <w:rPr>
          <w:sz w:val="20"/>
          <w:szCs w:val="20"/>
        </w:rPr>
      </w:pPr>
    </w:p>
    <w:p w:rsidR="00BE6E79" w:rsidRDefault="00543344">
      <w:pPr>
        <w:spacing w:line="238" w:lineRule="auto"/>
        <w:ind w:left="7" w:firstLine="21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Педагогическая целесообразность программы </w:t>
      </w:r>
      <w:r>
        <w:rPr>
          <w:rFonts w:eastAsia="Times New Roman"/>
          <w:sz w:val="28"/>
          <w:szCs w:val="28"/>
        </w:rPr>
        <w:t>объясняется тем,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что она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сочетает в себе учебный, развивающий и воспитательный аспекты, ориентирована на учащихся 9 класса, заканчивающих курс основной школы, находящихся на пороге выбора профиля обучения, рассчитана на один год. Математическое образование в системе основного общего образования занимает одно из ведущих мест, что определяется безусловной практической значимостью математики, ее возможностями в развитии и формировании мышления человека, ее вкладом в создание представлений о научных методах познания действительности. Для жизни</w:t>
      </w:r>
    </w:p>
    <w:p w:rsidR="00BE6E79" w:rsidRDefault="00BE6E79">
      <w:pPr>
        <w:spacing w:line="22" w:lineRule="exact"/>
        <w:rPr>
          <w:sz w:val="20"/>
          <w:szCs w:val="20"/>
        </w:rPr>
      </w:pPr>
    </w:p>
    <w:p w:rsidR="00BE6E79" w:rsidRDefault="00543344">
      <w:pPr>
        <w:numPr>
          <w:ilvl w:val="0"/>
          <w:numId w:val="2"/>
        </w:numPr>
        <w:tabs>
          <w:tab w:val="left" w:pos="271"/>
        </w:tabs>
        <w:spacing w:line="238" w:lineRule="auto"/>
        <w:ind w:left="7" w:hanging="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современном обществе важным является формирование математического стиля мышления. Ведущая роль принадлежит математике в формировании алгоритмического мышления, воспитании умений действовать по заданному алгоритму и конструировать новые. В ходе решения задач развиваются творческая и прикладная стороны мышления. Математическое образование способствует эстетическому воспитанию человека, пониманию красоты математических рассуждений, развивает воображение.</w:t>
      </w:r>
    </w:p>
    <w:p w:rsidR="00BE6E79" w:rsidRDefault="00BE6E79">
      <w:pPr>
        <w:spacing w:line="15" w:lineRule="exact"/>
        <w:rPr>
          <w:rFonts w:eastAsia="Times New Roman"/>
          <w:sz w:val="28"/>
          <w:szCs w:val="28"/>
        </w:rPr>
      </w:pPr>
    </w:p>
    <w:p w:rsidR="00BE6E79" w:rsidRDefault="00543344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Цели:</w:t>
      </w:r>
    </w:p>
    <w:p w:rsidR="00BE6E79" w:rsidRDefault="00BE6E79">
      <w:pPr>
        <w:spacing w:line="4" w:lineRule="exact"/>
        <w:rPr>
          <w:rFonts w:eastAsia="Times New Roman"/>
          <w:sz w:val="28"/>
          <w:szCs w:val="28"/>
        </w:rPr>
      </w:pPr>
    </w:p>
    <w:p w:rsidR="00BE6E79" w:rsidRDefault="00543344">
      <w:pPr>
        <w:spacing w:line="238" w:lineRule="auto"/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интереса к математическому творчеству и математических способностей;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 освоение учащимися основных приемов исследовательской работы, формирование механизмов мышления, характерных для математической деятельности</w:t>
      </w:r>
    </w:p>
    <w:p w:rsidR="00BE6E79" w:rsidRDefault="00BE6E79">
      <w:pPr>
        <w:spacing w:line="10" w:lineRule="exact"/>
        <w:rPr>
          <w:rFonts w:eastAsia="Times New Roman"/>
          <w:sz w:val="28"/>
          <w:szCs w:val="28"/>
        </w:rPr>
      </w:pPr>
    </w:p>
    <w:p w:rsidR="00BE6E79" w:rsidRDefault="00543344">
      <w:pPr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BE6E79" w:rsidRDefault="00543344">
      <w:pPr>
        <w:spacing w:line="235" w:lineRule="auto"/>
        <w:ind w:left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дать ученику возможность проанализировать свои способности;</w:t>
      </w:r>
    </w:p>
    <w:p w:rsidR="00BE6E79" w:rsidRDefault="00BE6E79">
      <w:pPr>
        <w:spacing w:line="67" w:lineRule="exact"/>
        <w:rPr>
          <w:sz w:val="20"/>
          <w:szCs w:val="20"/>
        </w:rPr>
      </w:pPr>
    </w:p>
    <w:p w:rsidR="00BE6E79" w:rsidRDefault="00543344">
      <w:pPr>
        <w:ind w:left="1008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BE6E79" w:rsidRDefault="00BE6E79">
      <w:pPr>
        <w:sectPr w:rsidR="00BE6E79">
          <w:pgSz w:w="11900" w:h="16836"/>
          <w:pgMar w:top="982" w:right="568" w:bottom="422" w:left="1133" w:header="0" w:footer="0" w:gutter="0"/>
          <w:cols w:space="720" w:equalWidth="0">
            <w:col w:w="10207"/>
          </w:cols>
        </w:sectPr>
      </w:pPr>
    </w:p>
    <w:p w:rsidR="00BE6E79" w:rsidRDefault="00543344">
      <w:pPr>
        <w:numPr>
          <w:ilvl w:val="0"/>
          <w:numId w:val="3"/>
        </w:numPr>
        <w:tabs>
          <w:tab w:val="left" w:pos="167"/>
        </w:tabs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помочь ученику выбрать профиль в дальнейшем обучении в средней школе.</w:t>
      </w:r>
    </w:p>
    <w:p w:rsidR="00BE6E79" w:rsidRDefault="00BE6E79">
      <w:pPr>
        <w:spacing w:line="12" w:lineRule="exact"/>
        <w:rPr>
          <w:rFonts w:eastAsia="Times New Roman"/>
          <w:sz w:val="28"/>
          <w:szCs w:val="28"/>
        </w:rPr>
      </w:pPr>
    </w:p>
    <w:p w:rsidR="00BE6E79" w:rsidRDefault="00543344">
      <w:pPr>
        <w:numPr>
          <w:ilvl w:val="0"/>
          <w:numId w:val="3"/>
        </w:numPr>
        <w:tabs>
          <w:tab w:val="left" w:pos="187"/>
        </w:tabs>
        <w:spacing w:line="235" w:lineRule="auto"/>
        <w:ind w:left="7" w:right="20" w:hanging="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Повторить, обобщить и углубить знания по алгебре и геометрии за курс основной общеобразовательной школы;</w:t>
      </w:r>
    </w:p>
    <w:p w:rsidR="00BE6E79" w:rsidRDefault="00543344">
      <w:pPr>
        <w:numPr>
          <w:ilvl w:val="0"/>
          <w:numId w:val="3"/>
        </w:numPr>
        <w:tabs>
          <w:tab w:val="left" w:pos="167"/>
        </w:tabs>
        <w:spacing w:line="238" w:lineRule="auto"/>
        <w:ind w:left="167" w:hanging="16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Расширить знания по отдельным темам курса «Алгебра 7-9» и «Геометрия 7-9»;</w:t>
      </w:r>
    </w:p>
    <w:p w:rsidR="00BE6E79" w:rsidRDefault="00BE6E79">
      <w:pPr>
        <w:spacing w:line="16" w:lineRule="exact"/>
        <w:rPr>
          <w:rFonts w:eastAsia="Times New Roman"/>
          <w:sz w:val="28"/>
          <w:szCs w:val="28"/>
        </w:rPr>
      </w:pPr>
    </w:p>
    <w:p w:rsidR="00BE6E79" w:rsidRDefault="00543344">
      <w:pPr>
        <w:numPr>
          <w:ilvl w:val="0"/>
          <w:numId w:val="3"/>
        </w:numPr>
        <w:tabs>
          <w:tab w:val="left" w:pos="159"/>
        </w:tabs>
        <w:spacing w:line="234" w:lineRule="auto"/>
        <w:ind w:left="207" w:hanging="20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Выработать умение пользоваться контрольно-измерительными материалами. Данная программа является практико – ориентированной, объединяет в себе</w:t>
      </w:r>
    </w:p>
    <w:p w:rsidR="00BE6E79" w:rsidRDefault="00BE6E79">
      <w:pPr>
        <w:spacing w:line="16" w:lineRule="exact"/>
        <w:rPr>
          <w:sz w:val="20"/>
          <w:szCs w:val="20"/>
        </w:rPr>
      </w:pPr>
    </w:p>
    <w:p w:rsidR="00BE6E79" w:rsidRDefault="00543344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вопросы теоретической и практической подготовки обучающихся по курсу математики основного общего образования. Целенаправленно готовит к прохождению государственной итоговой аттестации в форме ОГЭ.</w:t>
      </w:r>
    </w:p>
    <w:p w:rsidR="00BE6E79" w:rsidRDefault="00BE6E79">
      <w:pPr>
        <w:spacing w:line="15" w:lineRule="exact"/>
        <w:rPr>
          <w:sz w:val="20"/>
          <w:szCs w:val="20"/>
        </w:rPr>
      </w:pPr>
    </w:p>
    <w:p w:rsidR="00BE6E79" w:rsidRDefault="00543344">
      <w:pPr>
        <w:spacing w:line="237" w:lineRule="auto"/>
        <w:ind w:left="7" w:firstLine="3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Курс «Шаг за шагом к ОГЭ» реализуется за счѐт внеурочной деятельности, которая организуется по </w:t>
      </w:r>
      <w:r>
        <w:rPr>
          <w:rFonts w:eastAsia="Times New Roman"/>
          <w:sz w:val="28"/>
          <w:szCs w:val="28"/>
          <w:u w:val="single"/>
        </w:rPr>
        <w:t>общеинтеллектуальному</w:t>
      </w:r>
      <w:r>
        <w:rPr>
          <w:rFonts w:eastAsia="Times New Roman"/>
          <w:sz w:val="28"/>
          <w:szCs w:val="28"/>
        </w:rPr>
        <w:t xml:space="preserve"> направлению развития личности в форме элективного курса. Планирование рассчитано на 34 часа, из расчѐта 1 час в неделю</w:t>
      </w:r>
    </w:p>
    <w:p w:rsidR="00BE6E79" w:rsidRDefault="00BE6E79">
      <w:pPr>
        <w:spacing w:line="10" w:lineRule="exact"/>
        <w:rPr>
          <w:sz w:val="20"/>
          <w:szCs w:val="20"/>
        </w:rPr>
      </w:pPr>
    </w:p>
    <w:p w:rsidR="00BE6E79" w:rsidRDefault="00543344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Планируемые результаты освоения обучающимися курса внеурочной</w:t>
      </w:r>
    </w:p>
    <w:p w:rsidR="00BE6E79" w:rsidRDefault="00BE6E79">
      <w:pPr>
        <w:spacing w:line="2" w:lineRule="exact"/>
        <w:rPr>
          <w:sz w:val="20"/>
          <w:szCs w:val="20"/>
        </w:rPr>
      </w:pPr>
    </w:p>
    <w:p w:rsidR="00BE6E79" w:rsidRDefault="00543344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деятельности</w:t>
      </w:r>
    </w:p>
    <w:p w:rsidR="00BE6E79" w:rsidRDefault="00BE6E79">
      <w:pPr>
        <w:spacing w:line="4" w:lineRule="exact"/>
        <w:rPr>
          <w:sz w:val="20"/>
          <w:szCs w:val="20"/>
        </w:rPr>
      </w:pPr>
    </w:p>
    <w:p w:rsidR="00BE6E79" w:rsidRDefault="00543344">
      <w:pPr>
        <w:spacing w:line="237" w:lineRule="auto"/>
        <w:ind w:left="7" w:right="2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Программа разработана в соответствии с требованиями внеурочной деятельности, обозначенными в федеральных государственных стандартах нового поколения, и позволяет добиваться следующих результатов освоения программы данного курса: </w:t>
      </w:r>
      <w:r>
        <w:rPr>
          <w:rFonts w:eastAsia="Times New Roman"/>
          <w:i/>
          <w:iCs/>
          <w:sz w:val="28"/>
          <w:szCs w:val="28"/>
        </w:rPr>
        <w:t xml:space="preserve">Личностные результаты </w:t>
      </w:r>
      <w:r>
        <w:rPr>
          <w:rFonts w:eastAsia="Times New Roman"/>
          <w:sz w:val="28"/>
          <w:szCs w:val="28"/>
        </w:rPr>
        <w:t>внеурочной деятельности отражают:</w:t>
      </w:r>
    </w:p>
    <w:p w:rsidR="00BE6E79" w:rsidRDefault="00BE6E79">
      <w:pPr>
        <w:spacing w:line="1" w:lineRule="exact"/>
        <w:rPr>
          <w:sz w:val="20"/>
          <w:szCs w:val="20"/>
        </w:rPr>
      </w:pPr>
    </w:p>
    <w:p w:rsidR="00BE6E79" w:rsidRDefault="00543344">
      <w:pPr>
        <w:numPr>
          <w:ilvl w:val="0"/>
          <w:numId w:val="4"/>
        </w:numPr>
        <w:tabs>
          <w:tab w:val="left" w:pos="707"/>
        </w:tabs>
        <w:ind w:left="707" w:hanging="27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  ответственного   отношения   к   учению,   готовности   и</w:t>
      </w:r>
    </w:p>
    <w:p w:rsidR="00BE6E79" w:rsidRDefault="00BE6E79">
      <w:pPr>
        <w:spacing w:line="2" w:lineRule="exact"/>
        <w:rPr>
          <w:sz w:val="20"/>
          <w:szCs w:val="20"/>
        </w:rPr>
      </w:pPr>
    </w:p>
    <w:tbl>
      <w:tblPr>
        <w:tblW w:w="0" w:type="auto"/>
        <w:tblInd w:w="7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1860"/>
        <w:gridCol w:w="680"/>
        <w:gridCol w:w="1980"/>
        <w:gridCol w:w="3040"/>
        <w:gridCol w:w="340"/>
      </w:tblGrid>
      <w:tr w:rsidR="00BE6E79">
        <w:trPr>
          <w:trHeight w:val="322"/>
        </w:trPr>
        <w:tc>
          <w:tcPr>
            <w:tcW w:w="1600" w:type="dxa"/>
            <w:vAlign w:val="bottom"/>
          </w:tcPr>
          <w:p w:rsidR="00BE6E79" w:rsidRDefault="00543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способности</w:t>
            </w:r>
          </w:p>
        </w:tc>
        <w:tc>
          <w:tcPr>
            <w:tcW w:w="1860" w:type="dxa"/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обучающихся</w:t>
            </w:r>
          </w:p>
        </w:tc>
        <w:tc>
          <w:tcPr>
            <w:tcW w:w="680" w:type="dxa"/>
            <w:vAlign w:val="bottom"/>
          </w:tcPr>
          <w:p w:rsidR="00BE6E79" w:rsidRDefault="00543344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</w:t>
            </w:r>
          </w:p>
        </w:tc>
        <w:tc>
          <w:tcPr>
            <w:tcW w:w="1980" w:type="dxa"/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саморазвитию</w:t>
            </w:r>
          </w:p>
        </w:tc>
        <w:tc>
          <w:tcPr>
            <w:tcW w:w="3040" w:type="dxa"/>
            <w:vAlign w:val="bottom"/>
          </w:tcPr>
          <w:p w:rsidR="00BE6E79" w:rsidRDefault="0054334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  самообразованию</w:t>
            </w:r>
          </w:p>
        </w:tc>
        <w:tc>
          <w:tcPr>
            <w:tcW w:w="340" w:type="dxa"/>
            <w:vAlign w:val="bottom"/>
          </w:tcPr>
          <w:p w:rsidR="00BE6E79" w:rsidRDefault="005433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</w:t>
            </w:r>
          </w:p>
        </w:tc>
      </w:tr>
      <w:tr w:rsidR="00BE6E79">
        <w:trPr>
          <w:trHeight w:val="320"/>
        </w:trPr>
        <w:tc>
          <w:tcPr>
            <w:tcW w:w="4140" w:type="dxa"/>
            <w:gridSpan w:val="3"/>
            <w:vAlign w:val="bottom"/>
          </w:tcPr>
          <w:p w:rsidR="00BE6E79" w:rsidRDefault="00543344">
            <w:pPr>
              <w:spacing w:line="32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основе  мотивации  к  обучению</w:t>
            </w:r>
          </w:p>
        </w:tc>
        <w:tc>
          <w:tcPr>
            <w:tcW w:w="1980" w:type="dxa"/>
            <w:vAlign w:val="bottom"/>
          </w:tcPr>
          <w:p w:rsidR="00BE6E79" w:rsidRDefault="00543344">
            <w:pPr>
              <w:spacing w:line="32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 познанию,</w:t>
            </w:r>
          </w:p>
        </w:tc>
        <w:tc>
          <w:tcPr>
            <w:tcW w:w="3040" w:type="dxa"/>
            <w:vAlign w:val="bottom"/>
          </w:tcPr>
          <w:p w:rsidR="00BE6E79" w:rsidRDefault="00543344">
            <w:pPr>
              <w:spacing w:line="32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осознанному   выбору</w:t>
            </w:r>
          </w:p>
        </w:tc>
        <w:tc>
          <w:tcPr>
            <w:tcW w:w="340" w:type="dxa"/>
            <w:vAlign w:val="bottom"/>
          </w:tcPr>
          <w:p w:rsidR="00BE6E79" w:rsidRDefault="00543344">
            <w:pPr>
              <w:spacing w:line="3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</w:tr>
      <w:tr w:rsidR="00BE6E79">
        <w:trPr>
          <w:trHeight w:val="324"/>
        </w:trPr>
        <w:tc>
          <w:tcPr>
            <w:tcW w:w="1600" w:type="dxa"/>
            <w:vAlign w:val="bottom"/>
          </w:tcPr>
          <w:p w:rsidR="00BE6E79" w:rsidRDefault="0054334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построению</w:t>
            </w:r>
          </w:p>
        </w:tc>
        <w:tc>
          <w:tcPr>
            <w:tcW w:w="1860" w:type="dxa"/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дальнейшей</w:t>
            </w:r>
          </w:p>
        </w:tc>
        <w:tc>
          <w:tcPr>
            <w:tcW w:w="6040" w:type="dxa"/>
            <w:gridSpan w:val="4"/>
            <w:vAlign w:val="bottom"/>
          </w:tcPr>
          <w:p w:rsidR="00BE6E79" w:rsidRDefault="005433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индивидуальной траектории образования на базе</w:t>
            </w:r>
          </w:p>
        </w:tc>
      </w:tr>
    </w:tbl>
    <w:p w:rsidR="00BE6E79" w:rsidRDefault="00543344">
      <w:pPr>
        <w:spacing w:line="238" w:lineRule="auto"/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ориентировки в мире профессий и  профессиональных предпочтений, с учетом</w:t>
      </w:r>
    </w:p>
    <w:p w:rsidR="00BE6E79" w:rsidRDefault="00BE6E79">
      <w:pPr>
        <w:spacing w:line="3" w:lineRule="exact"/>
        <w:rPr>
          <w:sz w:val="20"/>
          <w:szCs w:val="20"/>
        </w:rPr>
      </w:pPr>
    </w:p>
    <w:p w:rsidR="00BE6E79" w:rsidRDefault="00543344">
      <w:pPr>
        <w:tabs>
          <w:tab w:val="left" w:pos="5707"/>
          <w:tab w:val="left" w:pos="6027"/>
          <w:tab w:val="left" w:pos="6927"/>
          <w:tab w:val="left" w:pos="7407"/>
          <w:tab w:val="left" w:pos="8427"/>
        </w:tabs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устойчивых познавательных интересов,</w:t>
      </w:r>
      <w:r>
        <w:rPr>
          <w:rFonts w:eastAsia="Times New Roman"/>
          <w:sz w:val="28"/>
          <w:szCs w:val="28"/>
        </w:rPr>
        <w:tab/>
        <w:t>а</w:t>
      </w:r>
      <w:r>
        <w:rPr>
          <w:rFonts w:eastAsia="Times New Roman"/>
          <w:sz w:val="28"/>
          <w:szCs w:val="28"/>
        </w:rPr>
        <w:tab/>
        <w:t>также</w:t>
      </w:r>
      <w:r>
        <w:rPr>
          <w:rFonts w:eastAsia="Times New Roman"/>
          <w:sz w:val="28"/>
          <w:szCs w:val="28"/>
        </w:rPr>
        <w:tab/>
        <w:t>на</w:t>
      </w:r>
      <w:r>
        <w:rPr>
          <w:rFonts w:eastAsia="Times New Roman"/>
          <w:sz w:val="28"/>
          <w:szCs w:val="28"/>
        </w:rPr>
        <w:tab/>
        <w:t>основе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формирования</w:t>
      </w:r>
    </w:p>
    <w:p w:rsidR="00BE6E79" w:rsidRDefault="00543344">
      <w:pPr>
        <w:tabs>
          <w:tab w:val="left" w:pos="2687"/>
          <w:tab w:val="left" w:pos="4207"/>
          <w:tab w:val="left" w:pos="4527"/>
          <w:tab w:val="left" w:pos="5487"/>
          <w:tab w:val="left" w:pos="6847"/>
        </w:tabs>
        <w:spacing w:line="238" w:lineRule="auto"/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уважительного</w:t>
      </w:r>
      <w:r>
        <w:rPr>
          <w:rFonts w:eastAsia="Times New Roman"/>
          <w:sz w:val="28"/>
          <w:szCs w:val="28"/>
        </w:rPr>
        <w:tab/>
        <w:t>отношения</w:t>
      </w:r>
      <w:r>
        <w:rPr>
          <w:rFonts w:eastAsia="Times New Roman"/>
          <w:sz w:val="28"/>
          <w:szCs w:val="28"/>
        </w:rPr>
        <w:tab/>
        <w:t>к</w:t>
      </w:r>
      <w:r>
        <w:rPr>
          <w:rFonts w:eastAsia="Times New Roman"/>
          <w:sz w:val="28"/>
          <w:szCs w:val="28"/>
        </w:rPr>
        <w:tab/>
        <w:t>труду,</w:t>
      </w:r>
      <w:r>
        <w:rPr>
          <w:rFonts w:eastAsia="Times New Roman"/>
          <w:sz w:val="28"/>
          <w:szCs w:val="28"/>
        </w:rPr>
        <w:tab/>
        <w:t>развития</w:t>
      </w:r>
      <w:r>
        <w:rPr>
          <w:rFonts w:eastAsia="Times New Roman"/>
          <w:sz w:val="28"/>
          <w:szCs w:val="28"/>
        </w:rPr>
        <w:tab/>
        <w:t>опыта участия в социально</w:t>
      </w:r>
    </w:p>
    <w:p w:rsidR="00BE6E79" w:rsidRDefault="00BE6E79">
      <w:pPr>
        <w:spacing w:line="3" w:lineRule="exact"/>
        <w:rPr>
          <w:sz w:val="20"/>
          <w:szCs w:val="20"/>
        </w:rPr>
      </w:pPr>
    </w:p>
    <w:p w:rsidR="00BE6E79" w:rsidRDefault="00543344">
      <w:pPr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значимом труде;</w:t>
      </w:r>
    </w:p>
    <w:p w:rsidR="00BE6E79" w:rsidRDefault="00543344">
      <w:pPr>
        <w:tabs>
          <w:tab w:val="left" w:pos="3727"/>
          <w:tab w:val="left" w:pos="5847"/>
          <w:tab w:val="left" w:pos="7947"/>
        </w:tabs>
        <w:ind w:left="427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формирование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целостного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мировоззрения,</w:t>
      </w:r>
      <w:r>
        <w:rPr>
          <w:rFonts w:eastAsia="Times New Roman"/>
          <w:sz w:val="28"/>
          <w:szCs w:val="28"/>
        </w:rPr>
        <w:tab/>
        <w:t>соответствующего</w:t>
      </w:r>
    </w:p>
    <w:p w:rsidR="00BE6E79" w:rsidRDefault="00BE6E79">
      <w:pPr>
        <w:spacing w:line="17" w:lineRule="exact"/>
        <w:rPr>
          <w:sz w:val="20"/>
          <w:szCs w:val="20"/>
        </w:rPr>
      </w:pPr>
    </w:p>
    <w:p w:rsidR="00BE6E79" w:rsidRDefault="00543344">
      <w:pPr>
        <w:spacing w:line="236" w:lineRule="auto"/>
        <w:ind w:left="70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E6E79" w:rsidRDefault="00BE6E79">
      <w:pPr>
        <w:spacing w:line="34" w:lineRule="exact"/>
        <w:rPr>
          <w:sz w:val="20"/>
          <w:szCs w:val="20"/>
        </w:rPr>
      </w:pPr>
    </w:p>
    <w:p w:rsidR="00BE6E79" w:rsidRDefault="00543344">
      <w:pPr>
        <w:numPr>
          <w:ilvl w:val="0"/>
          <w:numId w:val="5"/>
        </w:numPr>
        <w:tabs>
          <w:tab w:val="left" w:pos="707"/>
        </w:tabs>
        <w:ind w:left="707" w:hanging="27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осознанного, уважительного и доброжелательного отношения к</w:t>
      </w:r>
    </w:p>
    <w:p w:rsidR="00BE6E79" w:rsidRDefault="00543344">
      <w:pPr>
        <w:spacing w:line="233" w:lineRule="auto"/>
        <w:ind w:left="707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другому человеку, его мнению, мировоззрению, культуре, языку, вере, гражданской позиции, к истории, культуре, религии, традициям, языкам,</w:t>
      </w:r>
      <w:proofErr w:type="gramEnd"/>
    </w:p>
    <w:p w:rsidR="00BE6E79" w:rsidRDefault="00BE6E79">
      <w:pPr>
        <w:spacing w:line="19" w:lineRule="exact"/>
        <w:rPr>
          <w:sz w:val="20"/>
          <w:szCs w:val="20"/>
        </w:rPr>
      </w:pPr>
    </w:p>
    <w:p w:rsidR="00BE6E79" w:rsidRDefault="00543344">
      <w:pPr>
        <w:spacing w:line="234" w:lineRule="auto"/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ценностям народов России и народов мира, готовности и способности вести диалог с другими людьми и достигать в нем взаимопонимания;</w:t>
      </w:r>
    </w:p>
    <w:p w:rsidR="00BE6E79" w:rsidRDefault="00BE6E79">
      <w:pPr>
        <w:spacing w:line="1" w:lineRule="exact"/>
        <w:rPr>
          <w:sz w:val="20"/>
          <w:szCs w:val="20"/>
        </w:rPr>
      </w:pPr>
    </w:p>
    <w:p w:rsidR="00BE6E79" w:rsidRDefault="00543344">
      <w:pPr>
        <w:numPr>
          <w:ilvl w:val="0"/>
          <w:numId w:val="6"/>
        </w:numPr>
        <w:tabs>
          <w:tab w:val="left" w:pos="707"/>
        </w:tabs>
        <w:ind w:left="707" w:hanging="27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освоение  социальных  норм,  правил  поведения,  ролей  и  форм  социальной</w:t>
      </w:r>
    </w:p>
    <w:p w:rsidR="00BE6E79" w:rsidRDefault="00BE6E79">
      <w:pPr>
        <w:spacing w:line="12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ind w:left="70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жизни в группах и сообществах, включая взрослые и социальные сообщества;</w:t>
      </w:r>
    </w:p>
    <w:p w:rsidR="00BE6E79" w:rsidRDefault="00BE6E79">
      <w:pPr>
        <w:spacing w:line="336" w:lineRule="exact"/>
        <w:rPr>
          <w:sz w:val="20"/>
          <w:szCs w:val="20"/>
        </w:rPr>
      </w:pPr>
    </w:p>
    <w:p w:rsidR="00BE6E79" w:rsidRDefault="00543344">
      <w:pPr>
        <w:spacing w:line="236" w:lineRule="auto"/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BE6E79" w:rsidRDefault="00BE6E79">
      <w:pPr>
        <w:spacing w:line="34" w:lineRule="exact"/>
        <w:rPr>
          <w:sz w:val="20"/>
          <w:szCs w:val="20"/>
        </w:rPr>
      </w:pPr>
    </w:p>
    <w:p w:rsidR="00BE6E79" w:rsidRDefault="00543344">
      <w:pPr>
        <w:numPr>
          <w:ilvl w:val="0"/>
          <w:numId w:val="7"/>
        </w:numPr>
        <w:tabs>
          <w:tab w:val="left" w:pos="707"/>
        </w:tabs>
        <w:spacing w:line="234" w:lineRule="auto"/>
        <w:ind w:left="707" w:hanging="27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E6E79" w:rsidRDefault="00BE6E79">
      <w:pPr>
        <w:spacing w:line="6" w:lineRule="exact"/>
        <w:rPr>
          <w:sz w:val="20"/>
          <w:szCs w:val="20"/>
        </w:rPr>
      </w:pPr>
    </w:p>
    <w:p w:rsidR="00BE6E79" w:rsidRPr="00543344" w:rsidRDefault="00543344" w:rsidP="00543344">
      <w:pPr>
        <w:jc w:val="right"/>
        <w:rPr>
          <w:sz w:val="20"/>
          <w:szCs w:val="20"/>
        </w:rPr>
        <w:sectPr w:rsidR="00BE6E79" w:rsidRPr="00543344">
          <w:pgSz w:w="11900" w:h="16836"/>
          <w:pgMar w:top="974" w:right="568" w:bottom="422" w:left="1133" w:header="0" w:footer="0" w:gutter="0"/>
          <w:cols w:space="720" w:equalWidth="0">
            <w:col w:w="10207"/>
          </w:cols>
        </w:sectPr>
      </w:pPr>
      <w:r>
        <w:rPr>
          <w:rFonts w:eastAsia="Times New Roman"/>
          <w:sz w:val="24"/>
          <w:szCs w:val="24"/>
        </w:rPr>
        <w:t>3</w:t>
      </w:r>
    </w:p>
    <w:p w:rsidR="00BE6E79" w:rsidRDefault="00543344" w:rsidP="00543344">
      <w:pPr>
        <w:spacing w:line="236" w:lineRule="auto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lastRenderedPageBreak/>
        <w:t></w:t>
      </w:r>
      <w:r>
        <w:rPr>
          <w:rFonts w:eastAsia="Times New Roman"/>
          <w:sz w:val="28"/>
          <w:szCs w:val="28"/>
        </w:rPr>
        <w:t xml:space="preserve"> формирование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BE6E79" w:rsidRDefault="00BE6E79">
      <w:pPr>
        <w:spacing w:line="39" w:lineRule="exact"/>
        <w:rPr>
          <w:sz w:val="20"/>
          <w:szCs w:val="20"/>
        </w:rPr>
      </w:pPr>
    </w:p>
    <w:p w:rsidR="00BE6E79" w:rsidRDefault="00543344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Метапредметные результаты </w:t>
      </w:r>
      <w:r>
        <w:rPr>
          <w:rFonts w:eastAsia="Times New Roman"/>
          <w:sz w:val="28"/>
          <w:szCs w:val="28"/>
        </w:rPr>
        <w:t>внеурочной деятельности отражаю</w:t>
      </w:r>
      <w:r>
        <w:rPr>
          <w:rFonts w:eastAsia="Times New Roman"/>
          <w:b/>
          <w:bCs/>
          <w:sz w:val="28"/>
          <w:szCs w:val="28"/>
        </w:rPr>
        <w:t>т:</w:t>
      </w:r>
    </w:p>
    <w:p w:rsidR="00BE6E79" w:rsidRDefault="00543344">
      <w:pPr>
        <w:tabs>
          <w:tab w:val="left" w:pos="700"/>
          <w:tab w:val="left" w:pos="1980"/>
          <w:tab w:val="left" w:pos="4300"/>
          <w:tab w:val="left" w:pos="6060"/>
          <w:tab w:val="left" w:pos="6880"/>
          <w:tab w:val="left" w:pos="8000"/>
        </w:tabs>
        <w:spacing w:line="229" w:lineRule="auto"/>
        <w:ind w:left="36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ab/>
        <w:t>умение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самостоятельно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определять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цели</w:t>
      </w:r>
      <w:r>
        <w:rPr>
          <w:rFonts w:eastAsia="Times New Roman"/>
          <w:sz w:val="28"/>
          <w:szCs w:val="28"/>
        </w:rPr>
        <w:tab/>
        <w:t>своего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обучения, ставить</w:t>
      </w:r>
    </w:p>
    <w:p w:rsidR="00BE6E79" w:rsidRDefault="00BE6E79">
      <w:pPr>
        <w:spacing w:line="18" w:lineRule="exact"/>
        <w:rPr>
          <w:sz w:val="20"/>
          <w:szCs w:val="20"/>
        </w:rPr>
      </w:pPr>
    </w:p>
    <w:p w:rsidR="00BE6E79" w:rsidRDefault="00543344">
      <w:pPr>
        <w:spacing w:line="236" w:lineRule="auto"/>
        <w:ind w:left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BE6E79" w:rsidRDefault="00BE6E79">
      <w:pPr>
        <w:spacing w:line="34" w:lineRule="exact"/>
        <w:rPr>
          <w:sz w:val="20"/>
          <w:szCs w:val="20"/>
        </w:rPr>
      </w:pPr>
    </w:p>
    <w:p w:rsidR="00BE6E79" w:rsidRDefault="00543344">
      <w:pPr>
        <w:numPr>
          <w:ilvl w:val="0"/>
          <w:numId w:val="8"/>
        </w:numPr>
        <w:tabs>
          <w:tab w:val="left" w:pos="720"/>
        </w:tabs>
        <w:spacing w:line="231" w:lineRule="auto"/>
        <w:ind w:left="720" w:hanging="36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BE6E79" w:rsidRDefault="00BE6E79">
      <w:pPr>
        <w:spacing w:line="38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0"/>
          <w:numId w:val="8"/>
        </w:numPr>
        <w:tabs>
          <w:tab w:val="left" w:pos="720"/>
        </w:tabs>
        <w:ind w:left="720" w:hanging="36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E6E79" w:rsidRDefault="00BE6E79">
      <w:pPr>
        <w:spacing w:line="319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0"/>
          <w:numId w:val="8"/>
        </w:numPr>
        <w:tabs>
          <w:tab w:val="left" w:pos="720"/>
        </w:tabs>
        <w:spacing w:line="227" w:lineRule="auto"/>
        <w:ind w:left="72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умение оценивать правильность выполнения учебной задачи, собственные возможности ее решения;</w:t>
      </w:r>
    </w:p>
    <w:p w:rsidR="00BE6E79" w:rsidRDefault="00BE6E79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0"/>
          <w:numId w:val="8"/>
        </w:numPr>
        <w:tabs>
          <w:tab w:val="left" w:pos="720"/>
        </w:tabs>
        <w:spacing w:line="237" w:lineRule="auto"/>
        <w:ind w:left="72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владение   основами   самоконтроля,   самооценки,   принятия   решений   и</w:t>
      </w:r>
    </w:p>
    <w:p w:rsidR="00BE6E79" w:rsidRDefault="00BE6E79">
      <w:pPr>
        <w:spacing w:line="17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ind w:left="7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7"/>
          <w:szCs w:val="27"/>
        </w:rPr>
        <w:t>осуществления осознанного выбора в учебной и познавательной деятельности;</w:t>
      </w:r>
    </w:p>
    <w:p w:rsidR="00BE6E79" w:rsidRDefault="00BE6E79">
      <w:pPr>
        <w:spacing w:line="324" w:lineRule="exact"/>
        <w:rPr>
          <w:sz w:val="20"/>
          <w:szCs w:val="20"/>
        </w:rPr>
      </w:pPr>
    </w:p>
    <w:p w:rsidR="00BE6E79" w:rsidRDefault="00543344">
      <w:pPr>
        <w:tabs>
          <w:tab w:val="left" w:pos="700"/>
        </w:tabs>
        <w:spacing w:line="232" w:lineRule="auto"/>
        <w:ind w:left="720" w:hanging="359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</w:t>
      </w:r>
    </w:p>
    <w:p w:rsidR="00BE6E79" w:rsidRDefault="00BE6E79">
      <w:pPr>
        <w:spacing w:line="33" w:lineRule="exact"/>
        <w:rPr>
          <w:sz w:val="20"/>
          <w:szCs w:val="20"/>
        </w:rPr>
      </w:pPr>
    </w:p>
    <w:p w:rsidR="00BE6E79" w:rsidRDefault="00543344">
      <w:pPr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строить логическое рассуждение, умозаключение (индуктивное, дедуктивное</w:t>
      </w:r>
    </w:p>
    <w:p w:rsidR="00BE6E79" w:rsidRDefault="00543344">
      <w:pPr>
        <w:spacing w:line="238" w:lineRule="auto"/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по аналогии) и делать  выводы;</w:t>
      </w:r>
    </w:p>
    <w:p w:rsidR="00BE6E79" w:rsidRDefault="00BE6E79">
      <w:pPr>
        <w:spacing w:line="36" w:lineRule="exact"/>
        <w:rPr>
          <w:sz w:val="20"/>
          <w:szCs w:val="20"/>
        </w:rPr>
      </w:pPr>
    </w:p>
    <w:p w:rsidR="00BE6E79" w:rsidRDefault="00543344">
      <w:pPr>
        <w:numPr>
          <w:ilvl w:val="0"/>
          <w:numId w:val="9"/>
        </w:numPr>
        <w:tabs>
          <w:tab w:val="left" w:pos="720"/>
        </w:tabs>
        <w:spacing w:line="228" w:lineRule="auto"/>
        <w:ind w:left="72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BE6E79" w:rsidRDefault="00543344">
      <w:pPr>
        <w:numPr>
          <w:ilvl w:val="0"/>
          <w:numId w:val="9"/>
        </w:numPr>
        <w:tabs>
          <w:tab w:val="left" w:pos="720"/>
        </w:tabs>
        <w:spacing w:line="237" w:lineRule="auto"/>
        <w:ind w:left="72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смысловое чтение;</w:t>
      </w:r>
    </w:p>
    <w:p w:rsidR="00BE6E79" w:rsidRDefault="00BE6E79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0"/>
          <w:numId w:val="9"/>
        </w:numPr>
        <w:tabs>
          <w:tab w:val="left" w:pos="720"/>
        </w:tabs>
        <w:ind w:left="720" w:hanging="36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BE6E79" w:rsidRDefault="00BE6E79">
      <w:pPr>
        <w:spacing w:line="319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0"/>
          <w:numId w:val="9"/>
        </w:numPr>
        <w:tabs>
          <w:tab w:val="left" w:pos="796"/>
        </w:tabs>
        <w:spacing w:line="227" w:lineRule="auto"/>
        <w:ind w:left="720" w:hanging="36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</w:t>
      </w:r>
    </w:p>
    <w:p w:rsidR="00BE6E79" w:rsidRDefault="00BE6E79">
      <w:pPr>
        <w:spacing w:line="1" w:lineRule="exact"/>
        <w:rPr>
          <w:sz w:val="20"/>
          <w:szCs w:val="20"/>
        </w:rPr>
      </w:pPr>
    </w:p>
    <w:p w:rsidR="00BE6E79" w:rsidRDefault="00543344">
      <w:pPr>
        <w:tabs>
          <w:tab w:val="left" w:pos="2920"/>
          <w:tab w:val="left" w:pos="3340"/>
          <w:tab w:val="left" w:pos="4860"/>
          <w:tab w:val="left" w:pos="5800"/>
          <w:tab w:val="left" w:pos="8940"/>
          <w:tab w:val="left" w:pos="10020"/>
        </w:tabs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планирования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ab/>
        <w:t>регуляции</w:t>
      </w:r>
      <w:r>
        <w:rPr>
          <w:rFonts w:eastAsia="Times New Roman"/>
          <w:sz w:val="28"/>
          <w:szCs w:val="28"/>
        </w:rPr>
        <w:tab/>
        <w:t>своей</w:t>
      </w:r>
      <w:r>
        <w:rPr>
          <w:rFonts w:eastAsia="Times New Roman"/>
          <w:sz w:val="28"/>
          <w:szCs w:val="28"/>
        </w:rPr>
        <w:tab/>
        <w:t>деятельности; владение</w:t>
      </w:r>
      <w:r>
        <w:rPr>
          <w:rFonts w:eastAsia="Times New Roman"/>
          <w:sz w:val="28"/>
          <w:szCs w:val="28"/>
        </w:rPr>
        <w:tab/>
        <w:t>устной</w:t>
      </w:r>
      <w:r>
        <w:rPr>
          <w:rFonts w:eastAsia="Times New Roman"/>
          <w:sz w:val="28"/>
          <w:szCs w:val="28"/>
        </w:rPr>
        <w:tab/>
        <w:t>и</w:t>
      </w:r>
    </w:p>
    <w:p w:rsidR="00BE6E79" w:rsidRDefault="00BE6E79">
      <w:pPr>
        <w:spacing w:line="2" w:lineRule="exact"/>
        <w:rPr>
          <w:sz w:val="20"/>
          <w:szCs w:val="20"/>
        </w:rPr>
      </w:pPr>
    </w:p>
    <w:p w:rsidR="00BE6E79" w:rsidRDefault="00543344">
      <w:pPr>
        <w:tabs>
          <w:tab w:val="left" w:pos="2420"/>
        </w:tabs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письменной</w:t>
      </w:r>
      <w:r>
        <w:rPr>
          <w:rFonts w:eastAsia="Times New Roman"/>
          <w:sz w:val="28"/>
          <w:szCs w:val="28"/>
        </w:rPr>
        <w:tab/>
        <w:t>речью, монологической контекстной речью;</w:t>
      </w:r>
    </w:p>
    <w:p w:rsidR="00BE6E79" w:rsidRDefault="00543344">
      <w:pPr>
        <w:tabs>
          <w:tab w:val="left" w:pos="760"/>
          <w:tab w:val="left" w:pos="3520"/>
          <w:tab w:val="left" w:pos="4100"/>
          <w:tab w:val="left" w:pos="5860"/>
          <w:tab w:val="left" w:pos="8520"/>
          <w:tab w:val="left" w:pos="9240"/>
        </w:tabs>
        <w:ind w:left="36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ab/>
        <w:t>формирование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развитие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компетентности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области</w:t>
      </w:r>
    </w:p>
    <w:p w:rsidR="00BE6E79" w:rsidRDefault="00BE6E79">
      <w:pPr>
        <w:spacing w:line="16" w:lineRule="exact"/>
        <w:rPr>
          <w:sz w:val="20"/>
          <w:szCs w:val="20"/>
        </w:rPr>
      </w:pPr>
    </w:p>
    <w:p w:rsidR="00BE6E79" w:rsidRDefault="00543344">
      <w:pPr>
        <w:spacing w:line="233" w:lineRule="auto"/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использования информационно-коммуникационных технологий (далее ИКТ-компетенции);</w:t>
      </w:r>
    </w:p>
    <w:p w:rsidR="00BE6E79" w:rsidRDefault="00BE6E79">
      <w:pPr>
        <w:spacing w:line="39" w:lineRule="exact"/>
        <w:rPr>
          <w:sz w:val="20"/>
          <w:szCs w:val="20"/>
        </w:rPr>
      </w:pPr>
    </w:p>
    <w:p w:rsidR="00BE6E79" w:rsidRDefault="00543344">
      <w:pPr>
        <w:numPr>
          <w:ilvl w:val="0"/>
          <w:numId w:val="10"/>
        </w:numPr>
        <w:tabs>
          <w:tab w:val="left" w:pos="720"/>
        </w:tabs>
        <w:ind w:left="72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и развитие экологического мышления, умение применять его в</w:t>
      </w: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543344">
      <w:pPr>
        <w:spacing w:line="235" w:lineRule="auto"/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познавательной, коммуникативной, социальной практике и профессиональной ориентации.</w:t>
      </w:r>
    </w:p>
    <w:p w:rsidR="00BE6E79" w:rsidRDefault="00BE6E79">
      <w:pPr>
        <w:spacing w:line="167" w:lineRule="exact"/>
        <w:rPr>
          <w:sz w:val="20"/>
          <w:szCs w:val="20"/>
        </w:rPr>
      </w:pPr>
    </w:p>
    <w:p w:rsidR="00BE6E79" w:rsidRDefault="00543344">
      <w:pPr>
        <w:ind w:left="10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BE6E79" w:rsidRDefault="00BE6E79">
      <w:pPr>
        <w:sectPr w:rsidR="00BE6E79">
          <w:pgSz w:w="11900" w:h="16836"/>
          <w:pgMar w:top="975" w:right="568" w:bottom="422" w:left="1140" w:header="0" w:footer="0" w:gutter="0"/>
          <w:cols w:space="720" w:equalWidth="0">
            <w:col w:w="10200"/>
          </w:cols>
        </w:sectPr>
      </w:pPr>
    </w:p>
    <w:p w:rsidR="00BE6E79" w:rsidRDefault="00543344">
      <w:pPr>
        <w:numPr>
          <w:ilvl w:val="2"/>
          <w:numId w:val="11"/>
        </w:numPr>
        <w:tabs>
          <w:tab w:val="left" w:pos="1040"/>
        </w:tabs>
        <w:ind w:left="1040" w:hanging="255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результате изучения курса, учащиеся научатся:</w:t>
      </w:r>
    </w:p>
    <w:p w:rsidR="00BE6E79" w:rsidRDefault="00543344">
      <w:pPr>
        <w:numPr>
          <w:ilvl w:val="0"/>
          <w:numId w:val="11"/>
        </w:numPr>
        <w:tabs>
          <w:tab w:val="left" w:pos="900"/>
        </w:tabs>
        <w:spacing w:line="232" w:lineRule="auto"/>
        <w:ind w:left="900" w:hanging="20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Применять теорию в решении задач.</w:t>
      </w:r>
    </w:p>
    <w:p w:rsidR="00BE6E79" w:rsidRDefault="00BE6E79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1"/>
          <w:numId w:val="11"/>
        </w:numPr>
        <w:tabs>
          <w:tab w:val="left" w:pos="920"/>
        </w:tabs>
        <w:ind w:left="920" w:hanging="20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Применять полученные математические знания в решении жизненных задач.</w:t>
      </w:r>
    </w:p>
    <w:p w:rsidR="00BE6E79" w:rsidRDefault="00BE6E79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1"/>
          <w:numId w:val="11"/>
        </w:numPr>
        <w:tabs>
          <w:tab w:val="left" w:pos="920"/>
        </w:tabs>
        <w:ind w:left="920" w:hanging="20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Воспринимать и усваивать материал дополнительной литературы.</w:t>
      </w:r>
    </w:p>
    <w:p w:rsidR="00BE6E79" w:rsidRDefault="00BE6E79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1"/>
          <w:numId w:val="11"/>
        </w:numPr>
        <w:tabs>
          <w:tab w:val="left" w:pos="992"/>
        </w:tabs>
        <w:spacing w:line="228" w:lineRule="auto"/>
        <w:ind w:left="720" w:right="20" w:hanging="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специальную математическую, справочную литературу для поиска необходимой информации.</w:t>
      </w:r>
    </w:p>
    <w:p w:rsidR="00BE6E79" w:rsidRDefault="00543344">
      <w:pPr>
        <w:numPr>
          <w:ilvl w:val="1"/>
          <w:numId w:val="11"/>
        </w:numPr>
        <w:tabs>
          <w:tab w:val="left" w:pos="920"/>
        </w:tabs>
        <w:spacing w:line="237" w:lineRule="auto"/>
        <w:ind w:left="920" w:hanging="20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Анализировать полученную информацию.</w:t>
      </w:r>
    </w:p>
    <w:p w:rsidR="00BE6E79" w:rsidRDefault="00BE6E79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1"/>
          <w:numId w:val="11"/>
        </w:numPr>
        <w:tabs>
          <w:tab w:val="left" w:pos="1096"/>
        </w:tabs>
        <w:spacing w:line="231" w:lineRule="auto"/>
        <w:ind w:left="720" w:right="20" w:hanging="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дополнительную математическую литературу с целью углубления материала основного курса, расширения кругозора, формирования мировоззрения, раскрытия прикладных аспектов математики.</w:t>
      </w:r>
    </w:p>
    <w:p w:rsidR="00BE6E79" w:rsidRDefault="00BE6E79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1"/>
          <w:numId w:val="11"/>
        </w:numPr>
        <w:tabs>
          <w:tab w:val="left" w:pos="920"/>
        </w:tabs>
        <w:ind w:left="920" w:hanging="20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Иллюстрировать некоторые вопросы примерами.</w:t>
      </w:r>
    </w:p>
    <w:p w:rsidR="00BE6E79" w:rsidRDefault="00543344">
      <w:pPr>
        <w:numPr>
          <w:ilvl w:val="1"/>
          <w:numId w:val="11"/>
        </w:numPr>
        <w:tabs>
          <w:tab w:val="left" w:pos="920"/>
        </w:tabs>
        <w:spacing w:line="237" w:lineRule="auto"/>
        <w:ind w:left="920" w:hanging="20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полученные выводы в конкретной ситуации.</w:t>
      </w:r>
    </w:p>
    <w:p w:rsidR="00BE6E79" w:rsidRDefault="00BE6E79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1"/>
          <w:numId w:val="11"/>
        </w:numPr>
        <w:tabs>
          <w:tab w:val="left" w:pos="956"/>
        </w:tabs>
        <w:spacing w:line="228" w:lineRule="auto"/>
        <w:ind w:left="720" w:right="20" w:hanging="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Пользоваться полученными геометрическими знаниями и применять их на практике.</w:t>
      </w:r>
    </w:p>
    <w:p w:rsidR="00BE6E79" w:rsidRDefault="00BE6E79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BE6E79" w:rsidRDefault="00543344">
      <w:pPr>
        <w:numPr>
          <w:ilvl w:val="1"/>
          <w:numId w:val="11"/>
        </w:numPr>
        <w:tabs>
          <w:tab w:val="left" w:pos="940"/>
        </w:tabs>
        <w:spacing w:line="232" w:lineRule="auto"/>
        <w:ind w:left="720" w:hanging="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Планировать свою работу; последовательно, лаконично, доказательно вести рассуждения; фиксировать в тетради информацию, используя различные способы записи.</w:t>
      </w:r>
    </w:p>
    <w:p w:rsidR="00BE6E79" w:rsidRDefault="00BE6E79">
      <w:pPr>
        <w:spacing w:line="346" w:lineRule="exact"/>
        <w:rPr>
          <w:sz w:val="20"/>
          <w:szCs w:val="20"/>
        </w:rPr>
      </w:pPr>
    </w:p>
    <w:p w:rsidR="00BE6E79" w:rsidRDefault="00543344">
      <w:pPr>
        <w:spacing w:line="234" w:lineRule="auto"/>
        <w:ind w:right="2260" w:firstLine="225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Содержание курса внеурочной деятельности Числа и вычисления (3 ч)</w:t>
      </w:r>
    </w:p>
    <w:p w:rsidR="00BE6E79" w:rsidRDefault="00BE6E79">
      <w:pPr>
        <w:spacing w:line="5" w:lineRule="exact"/>
        <w:rPr>
          <w:sz w:val="20"/>
          <w:szCs w:val="20"/>
        </w:rPr>
      </w:pPr>
    </w:p>
    <w:p w:rsidR="00BE6E79" w:rsidRDefault="00543344">
      <w:pPr>
        <w:spacing w:line="238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Рациональные числа. Стандартный вид числа. Проценты. Действия с рациональными числами. Сравнение рациональных чисел. Нахождение процента от числа. Нахождение числа по данной величине его процента. Нахождение процентного отношения двух чисел. Модуль числа. Степень с натуральным показателем. Квадратный корень. Свойства степени. Свойства квадратного корня.</w:t>
      </w:r>
    </w:p>
    <w:p w:rsidR="00BE6E79" w:rsidRDefault="00BE6E79">
      <w:pPr>
        <w:spacing w:line="24" w:lineRule="exact"/>
        <w:rPr>
          <w:sz w:val="20"/>
          <w:szCs w:val="20"/>
        </w:rPr>
      </w:pPr>
    </w:p>
    <w:p w:rsidR="00BE6E79" w:rsidRDefault="00543344">
      <w:pPr>
        <w:spacing w:line="235" w:lineRule="auto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Преобразование выражений. Формулы сокращенного умножения. Рациональные дроби(5ч)</w:t>
      </w:r>
    </w:p>
    <w:p w:rsidR="00BE6E79" w:rsidRDefault="00BE6E79">
      <w:pPr>
        <w:spacing w:line="6" w:lineRule="exact"/>
        <w:rPr>
          <w:sz w:val="20"/>
          <w:szCs w:val="20"/>
        </w:rPr>
      </w:pPr>
    </w:p>
    <w:p w:rsidR="00BE6E79" w:rsidRDefault="00543344">
      <w:pPr>
        <w:spacing w:line="238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Одночлены и многочлены. Стандартный вид одночлена, многочлена. Коэффициент одночлена. Степень одночлена, многочлена. Действия с одночленами и многочленами. Разложение многочлена на множители. Формулы сокращенного умножения. Способы разложения многочлена на множители. Рациональные дроби и их свойства. Допустимые значения переменных. Тождество, тождественные преобразования рациональных дробей. Степень с целым показателем и их свойства. Корень n-ой степени, степень с рациональным показателем и их свойства.</w:t>
      </w:r>
    </w:p>
    <w:p w:rsidR="00BE6E79" w:rsidRDefault="00BE6E79">
      <w:pPr>
        <w:spacing w:line="16" w:lineRule="exact"/>
        <w:rPr>
          <w:sz w:val="20"/>
          <w:szCs w:val="20"/>
        </w:rPr>
      </w:pPr>
    </w:p>
    <w:p w:rsidR="00BE6E79" w:rsidRDefault="0054334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Квадратные корни (2 ч.)</w:t>
      </w:r>
    </w:p>
    <w:p w:rsidR="00BE6E79" w:rsidRDefault="00BE6E79">
      <w:pPr>
        <w:spacing w:line="8" w:lineRule="exact"/>
        <w:rPr>
          <w:sz w:val="20"/>
          <w:szCs w:val="20"/>
        </w:rPr>
      </w:pPr>
    </w:p>
    <w:p w:rsidR="00BE6E79" w:rsidRDefault="00543344">
      <w:pPr>
        <w:spacing w:line="233" w:lineRule="auto"/>
        <w:ind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Квадратный корень из числа. Нахождение приближенных значений квадратного корня</w:t>
      </w:r>
    </w:p>
    <w:p w:rsidR="00BE6E79" w:rsidRDefault="00BE6E79">
      <w:pPr>
        <w:spacing w:line="13" w:lineRule="exact"/>
        <w:rPr>
          <w:sz w:val="20"/>
          <w:szCs w:val="20"/>
        </w:rPr>
      </w:pPr>
    </w:p>
    <w:p w:rsidR="00BE6E79" w:rsidRDefault="0054334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Уравнения (3 ч)</w:t>
      </w:r>
    </w:p>
    <w:p w:rsidR="00BE6E79" w:rsidRDefault="00543344">
      <w:pPr>
        <w:spacing w:line="232" w:lineRule="auto"/>
        <w:ind w:left="4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уравнения. Линейное уравнение. Параметр. Уравнения с параметрами.</w:t>
      </w:r>
    </w:p>
    <w:p w:rsidR="00BE6E79" w:rsidRDefault="00BE6E79">
      <w:pPr>
        <w:spacing w:line="11" w:lineRule="exact"/>
        <w:rPr>
          <w:sz w:val="20"/>
          <w:szCs w:val="20"/>
        </w:rPr>
      </w:pPr>
    </w:p>
    <w:p w:rsidR="00BE6E79" w:rsidRDefault="0054334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Неравенства (4 ч.)</w:t>
      </w:r>
    </w:p>
    <w:p w:rsidR="00BE6E79" w:rsidRDefault="00543344">
      <w:pPr>
        <w:spacing w:line="232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неравенства. Линейное неравенство. Квадратное неравенство.</w:t>
      </w:r>
    </w:p>
    <w:p w:rsidR="00BE6E79" w:rsidRDefault="00BE6E79">
      <w:pPr>
        <w:spacing w:line="11" w:lineRule="exact"/>
        <w:rPr>
          <w:sz w:val="20"/>
          <w:szCs w:val="20"/>
        </w:rPr>
      </w:pPr>
    </w:p>
    <w:p w:rsidR="00BE6E79" w:rsidRDefault="0054334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Функции и графики (3 ч)</w:t>
      </w:r>
    </w:p>
    <w:p w:rsidR="00BE6E79" w:rsidRDefault="00BE6E79">
      <w:pPr>
        <w:spacing w:line="210" w:lineRule="exact"/>
        <w:rPr>
          <w:sz w:val="20"/>
          <w:szCs w:val="20"/>
        </w:rPr>
      </w:pPr>
    </w:p>
    <w:p w:rsidR="00BE6E79" w:rsidRDefault="00543344">
      <w:pPr>
        <w:ind w:left="10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BE6E79" w:rsidRDefault="00BE6E79">
      <w:pPr>
        <w:sectPr w:rsidR="00BE6E79">
          <w:pgSz w:w="11900" w:h="16836"/>
          <w:pgMar w:top="982" w:right="568" w:bottom="422" w:left="1140" w:header="0" w:footer="0" w:gutter="0"/>
          <w:cols w:space="720" w:equalWidth="0">
            <w:col w:w="10200"/>
          </w:cols>
        </w:sectPr>
      </w:pPr>
    </w:p>
    <w:p w:rsidR="00BE6E79" w:rsidRDefault="00543344">
      <w:pPr>
        <w:ind w:left="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Линейная функция и ее свойства. Квадратичная функция и ее свойства.</w:t>
      </w:r>
    </w:p>
    <w:p w:rsidR="00BE6E79" w:rsidRDefault="00BE6E79">
      <w:pPr>
        <w:spacing w:line="6" w:lineRule="exact"/>
        <w:rPr>
          <w:sz w:val="20"/>
          <w:szCs w:val="20"/>
        </w:rPr>
      </w:pPr>
    </w:p>
    <w:p w:rsidR="00BE6E79" w:rsidRDefault="0054334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Прогрессии (2 ч.)</w:t>
      </w:r>
    </w:p>
    <w:p w:rsidR="00BE6E79" w:rsidRDefault="00543344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Последовательности.  Арифметическая прогрессия. Геометрическая прогрессия</w:t>
      </w:r>
    </w:p>
    <w:p w:rsidR="00BE6E79" w:rsidRDefault="00BE6E79">
      <w:pPr>
        <w:spacing w:line="7" w:lineRule="exact"/>
        <w:rPr>
          <w:sz w:val="20"/>
          <w:szCs w:val="20"/>
        </w:rPr>
      </w:pPr>
    </w:p>
    <w:p w:rsidR="00BE6E79" w:rsidRDefault="0054334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Текстовые задачи(3ч)</w:t>
      </w:r>
    </w:p>
    <w:p w:rsidR="00BE6E79" w:rsidRDefault="00BE6E79">
      <w:pPr>
        <w:spacing w:line="8" w:lineRule="exact"/>
        <w:rPr>
          <w:sz w:val="20"/>
          <w:szCs w:val="20"/>
        </w:rPr>
      </w:pPr>
    </w:p>
    <w:p w:rsidR="00BE6E79" w:rsidRDefault="00543344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Текстовые задачи на движение и способы решения. Текстовые задачи на вычисление объема работы и способы их решений. Текстовые задачи на процентное содержание веществ в сплавах, смесях и растворах, способы решения.</w:t>
      </w:r>
    </w:p>
    <w:p w:rsidR="00BE6E79" w:rsidRDefault="00BE6E79">
      <w:pPr>
        <w:spacing w:line="9" w:lineRule="exact"/>
        <w:rPr>
          <w:sz w:val="20"/>
          <w:szCs w:val="20"/>
        </w:rPr>
      </w:pPr>
    </w:p>
    <w:p w:rsidR="00BE6E79" w:rsidRDefault="0054334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Решение геометрических задач (4 ч.)</w:t>
      </w:r>
    </w:p>
    <w:p w:rsidR="00BE6E79" w:rsidRDefault="00543344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Равнобедренный и равносторонний треугольники. Признаки равенства и подобия</w:t>
      </w:r>
    </w:p>
    <w:p w:rsidR="00BE6E79" w:rsidRDefault="00543344">
      <w:pPr>
        <w:tabs>
          <w:tab w:val="left" w:pos="2000"/>
          <w:tab w:val="left" w:pos="3260"/>
          <w:tab w:val="left" w:pos="5280"/>
          <w:tab w:val="left" w:pos="6300"/>
          <w:tab w:val="left" w:pos="7180"/>
          <w:tab w:val="left" w:pos="9060"/>
        </w:tabs>
        <w:spacing w:line="239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треугольников.</w:t>
      </w:r>
      <w:r>
        <w:rPr>
          <w:rFonts w:eastAsia="Times New Roman"/>
          <w:sz w:val="28"/>
          <w:szCs w:val="28"/>
        </w:rPr>
        <w:tab/>
        <w:t>Решение</w:t>
      </w:r>
      <w:r>
        <w:rPr>
          <w:rFonts w:eastAsia="Times New Roman"/>
          <w:sz w:val="28"/>
          <w:szCs w:val="28"/>
        </w:rPr>
        <w:tab/>
        <w:t>треугольников.</w:t>
      </w:r>
      <w:r>
        <w:rPr>
          <w:rFonts w:eastAsia="Times New Roman"/>
          <w:sz w:val="28"/>
          <w:szCs w:val="28"/>
        </w:rPr>
        <w:tab/>
        <w:t>Сумма</w:t>
      </w:r>
      <w:r>
        <w:rPr>
          <w:rFonts w:eastAsia="Times New Roman"/>
          <w:sz w:val="28"/>
          <w:szCs w:val="28"/>
        </w:rPr>
        <w:tab/>
        <w:t>углов</w:t>
      </w:r>
      <w:r>
        <w:rPr>
          <w:rFonts w:eastAsia="Times New Roman"/>
          <w:sz w:val="28"/>
          <w:szCs w:val="28"/>
        </w:rPr>
        <w:tab/>
        <w:t>треугольника.</w:t>
      </w:r>
      <w:r>
        <w:rPr>
          <w:rFonts w:eastAsia="Times New Roman"/>
          <w:sz w:val="28"/>
          <w:szCs w:val="28"/>
        </w:rPr>
        <w:tab/>
        <w:t>Свойства</w:t>
      </w:r>
    </w:p>
    <w:p w:rsidR="00BE6E79" w:rsidRDefault="00BE6E79">
      <w:pPr>
        <w:spacing w:line="2" w:lineRule="exact"/>
        <w:rPr>
          <w:sz w:val="20"/>
          <w:szCs w:val="20"/>
        </w:rPr>
      </w:pPr>
    </w:p>
    <w:p w:rsidR="00BE6E79" w:rsidRDefault="0054334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прямоугольных треугольников. Теорема Пифагора. Теорема синусов и косинусов.</w:t>
      </w:r>
    </w:p>
    <w:p w:rsidR="00BE6E79" w:rsidRDefault="00543344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Неравенство треугольников. Площадь треугольника</w:t>
      </w:r>
    </w:p>
    <w:p w:rsidR="00BE6E79" w:rsidRDefault="00BE6E79">
      <w:pPr>
        <w:spacing w:line="3" w:lineRule="exact"/>
        <w:rPr>
          <w:sz w:val="20"/>
          <w:szCs w:val="20"/>
        </w:rPr>
      </w:pPr>
    </w:p>
    <w:p w:rsidR="00BE6E79" w:rsidRDefault="00543344">
      <w:pPr>
        <w:tabs>
          <w:tab w:val="left" w:pos="2260"/>
          <w:tab w:val="left" w:pos="2840"/>
          <w:tab w:val="left" w:pos="4100"/>
          <w:tab w:val="left" w:pos="4460"/>
          <w:tab w:val="left" w:pos="5840"/>
          <w:tab w:val="left" w:pos="7140"/>
          <w:tab w:val="left" w:pos="948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Параллелограмм,</w:t>
      </w:r>
      <w:r>
        <w:rPr>
          <w:rFonts w:eastAsia="Times New Roman"/>
          <w:sz w:val="28"/>
          <w:szCs w:val="28"/>
        </w:rPr>
        <w:tab/>
        <w:t>его</w:t>
      </w:r>
      <w:r>
        <w:rPr>
          <w:rFonts w:eastAsia="Times New Roman"/>
          <w:sz w:val="28"/>
          <w:szCs w:val="28"/>
        </w:rPr>
        <w:tab/>
        <w:t>свойства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признаки.</w:t>
      </w:r>
      <w:r>
        <w:rPr>
          <w:rFonts w:eastAsia="Times New Roman"/>
          <w:sz w:val="28"/>
          <w:szCs w:val="28"/>
        </w:rPr>
        <w:tab/>
        <w:t>Площадь</w:t>
      </w:r>
      <w:r>
        <w:rPr>
          <w:rFonts w:eastAsia="Times New Roman"/>
          <w:sz w:val="28"/>
          <w:szCs w:val="28"/>
        </w:rPr>
        <w:tab/>
        <w:t>параллелограмма.</w:t>
      </w:r>
      <w:r>
        <w:rPr>
          <w:rFonts w:eastAsia="Times New Roman"/>
          <w:sz w:val="28"/>
          <w:szCs w:val="28"/>
        </w:rPr>
        <w:tab/>
        <w:t>Ромб,</w:t>
      </w:r>
    </w:p>
    <w:p w:rsidR="00BE6E79" w:rsidRDefault="00543344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прямоугольник, квадрат. Трапеция. Средняя линия трапеции. Площадь трапеции.</w:t>
      </w:r>
    </w:p>
    <w:p w:rsidR="00BE6E79" w:rsidRDefault="00BE6E79">
      <w:pPr>
        <w:spacing w:line="3" w:lineRule="exact"/>
        <w:rPr>
          <w:sz w:val="20"/>
          <w:szCs w:val="20"/>
        </w:rPr>
      </w:pPr>
    </w:p>
    <w:p w:rsidR="00BE6E79" w:rsidRDefault="0054334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Правильные многоугольники</w:t>
      </w:r>
    </w:p>
    <w:p w:rsidR="00BE6E79" w:rsidRDefault="00543344">
      <w:pPr>
        <w:tabs>
          <w:tab w:val="left" w:pos="1660"/>
          <w:tab w:val="left" w:pos="2000"/>
          <w:tab w:val="left" w:pos="3660"/>
          <w:tab w:val="left" w:pos="4020"/>
          <w:tab w:val="left" w:pos="4460"/>
          <w:tab w:val="left" w:pos="5800"/>
          <w:tab w:val="left" w:pos="7620"/>
          <w:tab w:val="left" w:pos="8000"/>
          <w:tab w:val="left" w:pos="9540"/>
        </w:tabs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Касательная</w:t>
      </w:r>
      <w:r>
        <w:rPr>
          <w:rFonts w:eastAsia="Times New Roman"/>
          <w:sz w:val="28"/>
          <w:szCs w:val="28"/>
        </w:rPr>
        <w:tab/>
        <w:t>к</w:t>
      </w:r>
      <w:r>
        <w:rPr>
          <w:rFonts w:eastAsia="Times New Roman"/>
          <w:sz w:val="28"/>
          <w:szCs w:val="28"/>
        </w:rPr>
        <w:tab/>
        <w:t>окружности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ее</w:t>
      </w:r>
      <w:r>
        <w:rPr>
          <w:rFonts w:eastAsia="Times New Roman"/>
          <w:sz w:val="28"/>
          <w:szCs w:val="28"/>
        </w:rPr>
        <w:tab/>
        <w:t>свойства.</w:t>
      </w:r>
      <w:r>
        <w:rPr>
          <w:rFonts w:eastAsia="Times New Roman"/>
          <w:sz w:val="28"/>
          <w:szCs w:val="28"/>
        </w:rPr>
        <w:tab/>
        <w:t>Центральный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вписанный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углы.</w:t>
      </w:r>
    </w:p>
    <w:p w:rsidR="00BE6E79" w:rsidRDefault="00BE6E79">
      <w:pPr>
        <w:spacing w:line="2" w:lineRule="exact"/>
        <w:rPr>
          <w:sz w:val="20"/>
          <w:szCs w:val="20"/>
        </w:rPr>
      </w:pPr>
    </w:p>
    <w:p w:rsidR="00BE6E79" w:rsidRDefault="0054334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Окружность, описанная около треугольника. Окружность, вписанная в треугольник.</w:t>
      </w:r>
    </w:p>
    <w:p w:rsidR="00BE6E79" w:rsidRDefault="00543344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Длина окружности. Площадь круга.</w:t>
      </w:r>
    </w:p>
    <w:p w:rsidR="00BE6E79" w:rsidRDefault="00BE6E79">
      <w:pPr>
        <w:spacing w:line="11" w:lineRule="exact"/>
        <w:rPr>
          <w:sz w:val="20"/>
          <w:szCs w:val="20"/>
        </w:rPr>
      </w:pPr>
    </w:p>
    <w:p w:rsidR="00BE6E79" w:rsidRDefault="00543344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Элементы статистики и теории вероятностей. (2ч.)</w:t>
      </w:r>
    </w:p>
    <w:p w:rsidR="00BE6E79" w:rsidRDefault="00BE6E79">
      <w:pPr>
        <w:spacing w:line="4" w:lineRule="exact"/>
        <w:rPr>
          <w:sz w:val="20"/>
          <w:szCs w:val="20"/>
        </w:rPr>
      </w:pPr>
    </w:p>
    <w:p w:rsidR="00BE6E79" w:rsidRDefault="00543344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Среднее арифметическое, размах, мода. Медиана, как статистическая характеристика. Сбор и группировка статистических данных. Методы решения комбинаторных задач: перебор возможных вариантов, дерево вариантов, правило умножения. Перестановки, размещения, сочетания. Начальные сведения из теории вероятностей. Вероятность случайного события. Сложение и умножение вероятностей.</w:t>
      </w:r>
    </w:p>
    <w:p w:rsidR="00BE6E79" w:rsidRDefault="00BE6E79">
      <w:pPr>
        <w:spacing w:line="25" w:lineRule="exact"/>
        <w:rPr>
          <w:sz w:val="20"/>
          <w:szCs w:val="20"/>
        </w:rPr>
      </w:pPr>
    </w:p>
    <w:p w:rsidR="00BE6E79" w:rsidRDefault="00543344">
      <w:pPr>
        <w:spacing w:line="23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Решение тренировочных вариантов и заданий из открытого банка заданий ОГЭ (4ч)</w:t>
      </w: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97" w:lineRule="exact"/>
        <w:rPr>
          <w:sz w:val="20"/>
          <w:szCs w:val="20"/>
        </w:rPr>
      </w:pPr>
    </w:p>
    <w:p w:rsidR="00BE6E79" w:rsidRDefault="00543344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BE6E79" w:rsidRDefault="00BE6E79">
      <w:pPr>
        <w:sectPr w:rsidR="00BE6E79">
          <w:pgSz w:w="11900" w:h="16836"/>
          <w:pgMar w:top="974" w:right="568" w:bottom="422" w:left="1140" w:header="0" w:footer="0" w:gutter="0"/>
          <w:cols w:space="720" w:equalWidth="0">
            <w:col w:w="10200"/>
          </w:cols>
        </w:sectPr>
      </w:pPr>
    </w:p>
    <w:p w:rsidR="00BE6E79" w:rsidRDefault="00543344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Тематическое планирование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740"/>
        <w:gridCol w:w="980"/>
        <w:gridCol w:w="1200"/>
        <w:gridCol w:w="940"/>
      </w:tblGrid>
      <w:tr w:rsidR="00BE6E79">
        <w:trPr>
          <w:trHeight w:val="264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5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2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21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Всего</w:t>
            </w:r>
          </w:p>
        </w:tc>
      </w:tr>
      <w:tr w:rsidR="00BE6E79">
        <w:trPr>
          <w:trHeight w:val="27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п/п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71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</w:tr>
      <w:tr w:rsidR="00BE6E7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Теория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Практика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</w:tr>
      <w:tr w:rsidR="00BE6E7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Числа и вычисления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2,5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BE6E79">
        <w:trPr>
          <w:trHeight w:val="27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Преобразование выражений. Формулы сокращенного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7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4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BE6E79">
        <w:trPr>
          <w:trHeight w:val="26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умножения. Рациональные дроби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</w:tr>
      <w:tr w:rsidR="00BE6E79">
        <w:trPr>
          <w:trHeight w:val="28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Квадратные корни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8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1,5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BE6E79">
        <w:trPr>
          <w:trHeight w:val="28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Уравнения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BE6E79">
        <w:trPr>
          <w:trHeight w:val="28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Неравенства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BE6E79">
        <w:trPr>
          <w:trHeight w:val="28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 и графики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BE6E79">
        <w:trPr>
          <w:trHeight w:val="2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Прогрессии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1,5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BE6E79">
        <w:trPr>
          <w:trHeight w:val="9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</w:tr>
      <w:tr w:rsidR="00BE6E79">
        <w:trPr>
          <w:trHeight w:val="2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0,5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2,5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BE6E79">
        <w:trPr>
          <w:trHeight w:val="9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</w:tr>
      <w:tr w:rsidR="00BE6E79">
        <w:trPr>
          <w:trHeight w:val="2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геометрических задач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8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BE6E79">
        <w:trPr>
          <w:trHeight w:val="9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</w:tr>
      <w:tr w:rsidR="00BE6E79">
        <w:trPr>
          <w:trHeight w:val="2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 комбинаторики и теории вероятностей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76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BE6E79">
        <w:trPr>
          <w:trHeight w:val="9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8"/>
                <w:szCs w:val="8"/>
              </w:rPr>
            </w:pPr>
          </w:p>
        </w:tc>
      </w:tr>
      <w:tr w:rsidR="00BE6E79">
        <w:trPr>
          <w:trHeight w:val="26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574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тренировочных вариантов из учебных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4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BE6E79">
        <w:trPr>
          <w:trHeight w:val="26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пособий и заданий из открытого банка заданий ОГЭ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</w:tr>
      <w:tr w:rsidR="00BE6E79">
        <w:trPr>
          <w:trHeight w:val="28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5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26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34</w:t>
            </w:r>
          </w:p>
        </w:tc>
      </w:tr>
    </w:tbl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324" w:lineRule="exact"/>
        <w:rPr>
          <w:sz w:val="20"/>
          <w:szCs w:val="20"/>
        </w:rPr>
      </w:pPr>
    </w:p>
    <w:p w:rsidR="00BE6E79" w:rsidRDefault="00543344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</w:t>
      </w:r>
    </w:p>
    <w:p w:rsidR="00BE6E79" w:rsidRDefault="00BE6E79">
      <w:pPr>
        <w:sectPr w:rsidR="00BE6E79">
          <w:pgSz w:w="11900" w:h="16836"/>
          <w:pgMar w:top="982" w:right="568" w:bottom="422" w:left="1020" w:header="0" w:footer="0" w:gutter="0"/>
          <w:cols w:space="720" w:equalWidth="0">
            <w:col w:w="10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4700"/>
        <w:gridCol w:w="660"/>
        <w:gridCol w:w="200"/>
        <w:gridCol w:w="80"/>
        <w:gridCol w:w="2060"/>
        <w:gridCol w:w="920"/>
        <w:gridCol w:w="900"/>
        <w:gridCol w:w="30"/>
      </w:tblGrid>
      <w:tr w:rsidR="00BE6E79">
        <w:trPr>
          <w:trHeight w:val="322"/>
        </w:trPr>
        <w:tc>
          <w:tcPr>
            <w:tcW w:w="82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BE6E79" w:rsidRDefault="005433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Приложение</w:t>
            </w: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646"/>
        </w:trPr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gridSpan w:val="5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ind w:left="1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Календарно-тематическое планирование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5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660" w:type="dxa"/>
            <w:vMerge w:val="restart"/>
            <w:vAlign w:val="bottom"/>
          </w:tcPr>
          <w:p w:rsidR="00BE6E79" w:rsidRDefault="00543344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vAlign w:val="bottom"/>
          </w:tcPr>
          <w:p w:rsidR="00BE6E79" w:rsidRDefault="00BE6E79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6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Формы</w:t>
            </w:r>
          </w:p>
        </w:tc>
        <w:tc>
          <w:tcPr>
            <w:tcW w:w="1820" w:type="dxa"/>
            <w:gridSpan w:val="2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6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Дата</w:t>
            </w: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14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проведения</w:t>
            </w:r>
          </w:p>
        </w:tc>
        <w:tc>
          <w:tcPr>
            <w:tcW w:w="18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</w:t>
            </w: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137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№п/п</w:t>
            </w: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left="16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занятия</w:t>
            </w:r>
          </w:p>
        </w:tc>
        <w:tc>
          <w:tcPr>
            <w:tcW w:w="660" w:type="dxa"/>
            <w:vMerge w:val="restart"/>
            <w:vAlign w:val="bottom"/>
          </w:tcPr>
          <w:p w:rsidR="00BE6E79" w:rsidRDefault="00543344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во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124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0"/>
                <w:szCs w:val="10"/>
              </w:rPr>
            </w:pP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vAlign w:val="bottom"/>
          </w:tcPr>
          <w:p w:rsidR="00BE6E79" w:rsidRDefault="00BE6E79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занятий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план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8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</w:t>
            </w: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144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часов</w:t>
            </w: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132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1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3"/>
                <w:szCs w:val="13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5360" w:type="dxa"/>
            <w:gridSpan w:val="2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left="2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Числа и вычисления</w:t>
            </w:r>
          </w:p>
        </w:tc>
        <w:tc>
          <w:tcPr>
            <w:tcW w:w="2340" w:type="dxa"/>
            <w:gridSpan w:val="3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right="1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 ч.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Обыкновенные дроби, действия с</w:t>
            </w:r>
          </w:p>
        </w:tc>
        <w:tc>
          <w:tcPr>
            <w:tcW w:w="660" w:type="dxa"/>
            <w:vAlign w:val="bottom"/>
          </w:tcPr>
          <w:p w:rsidR="00BE6E79" w:rsidRDefault="00543344">
            <w:pPr>
              <w:spacing w:line="26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vAlign w:val="bottom"/>
          </w:tcPr>
          <w:p w:rsidR="00BE6E79" w:rsidRDefault="00BE6E79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Беседа, практикум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обыкновенными дробями.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решению задач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Десятичные дроби, действия с</w:t>
            </w:r>
          </w:p>
        </w:tc>
        <w:tc>
          <w:tcPr>
            <w:tcW w:w="660" w:type="dxa"/>
            <w:vAlign w:val="bottom"/>
          </w:tcPr>
          <w:p w:rsidR="00BE6E79" w:rsidRDefault="00543344">
            <w:pPr>
              <w:spacing w:line="25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vAlign w:val="bottom"/>
          </w:tcPr>
          <w:p w:rsidR="00BE6E79" w:rsidRDefault="00BE6E79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десятичными дробями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7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Проценты. Основные задачи на проценты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Деловая игра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1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BE6E79" w:rsidRDefault="00BE6E79"/>
        </w:tc>
        <w:tc>
          <w:tcPr>
            <w:tcW w:w="9520" w:type="dxa"/>
            <w:gridSpan w:val="7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0" w:lineRule="exact"/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Преобразование выражений. Формулы сокращенного умножения.</w:t>
            </w: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79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700" w:type="dxa"/>
            <w:gridSpan w:val="5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ind w:right="1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Рациональные дроби 5 ч.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Одночлены и многочлены. Стандартный</w:t>
            </w:r>
          </w:p>
        </w:tc>
        <w:tc>
          <w:tcPr>
            <w:tcW w:w="660" w:type="dxa"/>
            <w:vAlign w:val="bottom"/>
          </w:tcPr>
          <w:p w:rsidR="00BE6E79" w:rsidRDefault="00543344">
            <w:pPr>
              <w:spacing w:line="26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vAlign w:val="bottom"/>
          </w:tcPr>
          <w:p w:rsidR="00BE6E79" w:rsidRDefault="00BE6E79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7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 одночлена, многочлена.</w:t>
            </w:r>
          </w:p>
        </w:tc>
        <w:tc>
          <w:tcPr>
            <w:tcW w:w="6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интерактивных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упражнений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Разложение многочлена на множители</w:t>
            </w:r>
          </w:p>
        </w:tc>
        <w:tc>
          <w:tcPr>
            <w:tcW w:w="660" w:type="dxa"/>
            <w:vAlign w:val="bottom"/>
          </w:tcPr>
          <w:p w:rsidR="00BE6E79" w:rsidRDefault="00543344">
            <w:pPr>
              <w:spacing w:line="25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vAlign w:val="bottom"/>
          </w:tcPr>
          <w:p w:rsidR="00BE6E79" w:rsidRDefault="00BE6E79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Интерактивная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беседа.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8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Формулы сокращенного умножения.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Рациональные дроби и их свойства</w:t>
            </w:r>
          </w:p>
        </w:tc>
        <w:tc>
          <w:tcPr>
            <w:tcW w:w="660" w:type="dxa"/>
            <w:vAlign w:val="bottom"/>
          </w:tcPr>
          <w:p w:rsidR="00BE6E79" w:rsidRDefault="00543344">
            <w:pPr>
              <w:spacing w:line="25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vAlign w:val="bottom"/>
          </w:tcPr>
          <w:p w:rsidR="00BE6E79" w:rsidRDefault="00BE6E79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Исследовательска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работа,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консультация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Степень с целым показателем и еѐ</w:t>
            </w:r>
          </w:p>
        </w:tc>
        <w:tc>
          <w:tcPr>
            <w:tcW w:w="660" w:type="dxa"/>
            <w:vAlign w:val="bottom"/>
          </w:tcPr>
          <w:p w:rsidR="00BE6E79" w:rsidRDefault="00543344">
            <w:pPr>
              <w:spacing w:line="263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vAlign w:val="bottom"/>
          </w:tcPr>
          <w:p w:rsidR="00BE6E79" w:rsidRDefault="00BE6E79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свойства.</w:t>
            </w:r>
          </w:p>
        </w:tc>
        <w:tc>
          <w:tcPr>
            <w:tcW w:w="6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интерактивных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упражнений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5640" w:type="dxa"/>
            <w:gridSpan w:val="4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291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Квадратные корни 2 ч .</w:t>
            </w: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Квадратный корень из числа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Нахождение приближенных значений</w:t>
            </w:r>
          </w:p>
        </w:tc>
        <w:tc>
          <w:tcPr>
            <w:tcW w:w="660" w:type="dxa"/>
            <w:vAlign w:val="bottom"/>
          </w:tcPr>
          <w:p w:rsidR="00BE6E79" w:rsidRDefault="00543344">
            <w:pPr>
              <w:spacing w:line="25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vAlign w:val="bottom"/>
          </w:tcPr>
          <w:p w:rsidR="00BE6E79" w:rsidRDefault="00BE6E79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77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квадратного корня</w:t>
            </w:r>
          </w:p>
        </w:tc>
        <w:tc>
          <w:tcPr>
            <w:tcW w:w="6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интерактивных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упражнений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7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5360" w:type="dxa"/>
            <w:gridSpan w:val="2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7" w:lineRule="exact"/>
              <w:ind w:left="31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Уравнения 3 ч.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Линейное уравнение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Мозговой штурм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3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Квадратные уравнения</w:t>
            </w:r>
          </w:p>
        </w:tc>
        <w:tc>
          <w:tcPr>
            <w:tcW w:w="660" w:type="dxa"/>
            <w:vAlign w:val="bottom"/>
          </w:tcPr>
          <w:p w:rsidR="00BE6E79" w:rsidRDefault="00543344">
            <w:pPr>
              <w:spacing w:line="263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vAlign w:val="bottom"/>
          </w:tcPr>
          <w:p w:rsidR="00BE6E79" w:rsidRDefault="00BE6E79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интерактивных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81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упражнений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Дробно – рациональные уравнения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Аукцион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4D64D9" w:rsidP="004D64D9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     </w:t>
            </w:r>
            <w:r w:rsidR="00543344"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7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5360" w:type="dxa"/>
            <w:gridSpan w:val="2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7" w:lineRule="exact"/>
              <w:ind w:left="319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Неравенства 3 ч.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Линейные неравенства с одной переменной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Системы неравенств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3"/>
        </w:trPr>
        <w:tc>
          <w:tcPr>
            <w:tcW w:w="8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решения неравенств и систем</w:t>
            </w:r>
          </w:p>
        </w:tc>
        <w:tc>
          <w:tcPr>
            <w:tcW w:w="660" w:type="dxa"/>
            <w:vAlign w:val="bottom"/>
          </w:tcPr>
          <w:p w:rsidR="00BE6E79" w:rsidRDefault="00543344">
            <w:pPr>
              <w:spacing w:line="263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vAlign w:val="bottom"/>
          </w:tcPr>
          <w:p w:rsidR="00BE6E79" w:rsidRDefault="00BE6E79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Мозговой штурм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136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неравенств</w:t>
            </w:r>
          </w:p>
        </w:tc>
        <w:tc>
          <w:tcPr>
            <w:tcW w:w="660" w:type="dxa"/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14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6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7700" w:type="dxa"/>
            <w:gridSpan w:val="5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59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Функции и графики 3 ч.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61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функции. Функция и аргумент.</w:t>
            </w:r>
          </w:p>
        </w:tc>
        <w:tc>
          <w:tcPr>
            <w:tcW w:w="660" w:type="dxa"/>
            <w:vAlign w:val="bottom"/>
          </w:tcPr>
          <w:p w:rsidR="00BE6E79" w:rsidRDefault="00543344">
            <w:pPr>
              <w:spacing w:line="26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vAlign w:val="bottom"/>
          </w:tcPr>
          <w:p w:rsidR="00BE6E79" w:rsidRDefault="00BE6E79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Лекция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76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Область определения функции. Область</w:t>
            </w:r>
          </w:p>
        </w:tc>
        <w:tc>
          <w:tcPr>
            <w:tcW w:w="6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82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значений функции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259"/>
        </w:trPr>
        <w:tc>
          <w:tcPr>
            <w:tcW w:w="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Линейная функция и ее свойства. График</w:t>
            </w:r>
          </w:p>
        </w:tc>
        <w:tc>
          <w:tcPr>
            <w:tcW w:w="660" w:type="dxa"/>
            <w:vAlign w:val="bottom"/>
          </w:tcPr>
          <w:p w:rsidR="00BE6E79" w:rsidRDefault="00543344">
            <w:pPr>
              <w:spacing w:line="259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80" w:type="dxa"/>
            <w:vAlign w:val="bottom"/>
          </w:tcPr>
          <w:p w:rsidR="00BE6E79" w:rsidRDefault="00BE6E79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30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линейной функции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  <w:tr w:rsidR="00BE6E79">
        <w:trPr>
          <w:trHeight w:val="348"/>
        </w:trPr>
        <w:tc>
          <w:tcPr>
            <w:tcW w:w="82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BE6E79" w:rsidRDefault="0054334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BE6E79" w:rsidRDefault="00BE6E79">
            <w:pPr>
              <w:rPr>
                <w:sz w:val="1"/>
                <w:szCs w:val="1"/>
              </w:rPr>
            </w:pPr>
          </w:p>
        </w:tc>
      </w:tr>
    </w:tbl>
    <w:p w:rsidR="00BE6E79" w:rsidRDefault="005433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-8824595</wp:posOffset>
                </wp:positionV>
                <wp:extent cx="12700" cy="1270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" o:spid="_x0000_s1027" style="position:absolute;margin-left:-0.2999pt;margin-top:-694.8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6548755</wp:posOffset>
                </wp:positionH>
                <wp:positionV relativeFrom="paragraph">
                  <wp:posOffset>-8824595</wp:posOffset>
                </wp:positionV>
                <wp:extent cx="12700" cy="1270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" o:spid="_x0000_s1028" style="position:absolute;margin-left:515.65pt;margin-top:-694.8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-3110865</wp:posOffset>
                </wp:positionV>
                <wp:extent cx="12700" cy="1270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" o:spid="_x0000_s1029" style="position:absolute;margin-left:39.3pt;margin-top:-244.9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3487420</wp:posOffset>
                </wp:positionH>
                <wp:positionV relativeFrom="paragraph">
                  <wp:posOffset>-3112770</wp:posOffset>
                </wp:positionV>
                <wp:extent cx="12700" cy="1206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" o:spid="_x0000_s1030" style="position:absolute;margin-left:274.6pt;margin-top:-245.0999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-3112770</wp:posOffset>
                </wp:positionV>
                <wp:extent cx="12700" cy="1206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" o:spid="_x0000_s1031" style="position:absolute;margin-left:317pt;margin-top:-245.0999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-3110865</wp:posOffset>
                </wp:positionV>
                <wp:extent cx="12700" cy="1270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" o:spid="_x0000_s1032" style="position:absolute;margin-left:423.45pt;margin-top:-244.9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5959475</wp:posOffset>
                </wp:positionH>
                <wp:positionV relativeFrom="paragraph">
                  <wp:posOffset>-3112770</wp:posOffset>
                </wp:positionV>
                <wp:extent cx="12700" cy="1206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" o:spid="_x0000_s1033" style="position:absolute;margin-left:469.25pt;margin-top:-245.0999pt;width:1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BE6E79" w:rsidRDefault="00BE6E79">
      <w:pPr>
        <w:sectPr w:rsidR="00BE6E79">
          <w:pgSz w:w="11900" w:h="16836"/>
          <w:pgMar w:top="982" w:right="568" w:bottom="426" w:left="1020" w:header="0" w:footer="0" w:gutter="0"/>
          <w:cols w:space="720" w:equalWidth="0">
            <w:col w:w="103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20"/>
        <w:gridCol w:w="4700"/>
        <w:gridCol w:w="120"/>
        <w:gridCol w:w="720"/>
        <w:gridCol w:w="60"/>
        <w:gridCol w:w="2080"/>
        <w:gridCol w:w="900"/>
        <w:gridCol w:w="920"/>
      </w:tblGrid>
      <w:tr w:rsidR="00BE6E79">
        <w:trPr>
          <w:trHeight w:val="279"/>
        </w:trPr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BE6E79" w:rsidRDefault="00543344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Квадратичная функция и ее свойства.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Викторина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01</w:t>
            </w: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81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 квадратичной функции.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66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3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Прогрессии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 ч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</w:tr>
      <w:tr w:rsidR="00BE6E79">
        <w:trPr>
          <w:trHeight w:val="261"/>
        </w:trPr>
        <w:tc>
          <w:tcPr>
            <w:tcW w:w="700" w:type="dxa"/>
            <w:vAlign w:val="bottom"/>
          </w:tcPr>
          <w:p w:rsidR="00BE6E79" w:rsidRDefault="00543344">
            <w:pPr>
              <w:spacing w:line="26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Арифметическая прогрессия</w:t>
            </w:r>
          </w:p>
        </w:tc>
        <w:tc>
          <w:tcPr>
            <w:tcW w:w="120" w:type="dxa"/>
            <w:vAlign w:val="bottom"/>
          </w:tcPr>
          <w:p w:rsidR="00BE6E79" w:rsidRDefault="00BE6E7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60" w:type="dxa"/>
            <w:vAlign w:val="bottom"/>
          </w:tcPr>
          <w:p w:rsidR="00BE6E79" w:rsidRDefault="00BE6E79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Выполнение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  <w:tc>
          <w:tcPr>
            <w:tcW w:w="920" w:type="dxa"/>
            <w:vAlign w:val="bottom"/>
          </w:tcPr>
          <w:p w:rsidR="00BE6E79" w:rsidRDefault="00BE6E79"/>
        </w:tc>
      </w:tr>
      <w:tr w:rsidR="00BE6E79">
        <w:trPr>
          <w:trHeight w:val="276"/>
        </w:trPr>
        <w:tc>
          <w:tcPr>
            <w:tcW w:w="70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интерактивных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81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упражнений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59"/>
        </w:trPr>
        <w:tc>
          <w:tcPr>
            <w:tcW w:w="700" w:type="dxa"/>
            <w:vAlign w:val="bottom"/>
          </w:tcPr>
          <w:p w:rsidR="00BE6E79" w:rsidRDefault="00543344">
            <w:pPr>
              <w:spacing w:line="25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Геометрическая прогрессия</w:t>
            </w:r>
          </w:p>
        </w:tc>
        <w:tc>
          <w:tcPr>
            <w:tcW w:w="120" w:type="dxa"/>
            <w:vAlign w:val="bottom"/>
          </w:tcPr>
          <w:p w:rsidR="00BE6E79" w:rsidRDefault="00BE6E7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60" w:type="dxa"/>
            <w:vAlign w:val="bottom"/>
          </w:tcPr>
          <w:p w:rsidR="00BE6E79" w:rsidRDefault="00BE6E79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Кратковременный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  <w:tc>
          <w:tcPr>
            <w:tcW w:w="920" w:type="dxa"/>
            <w:vAlign w:val="bottom"/>
          </w:tcPr>
          <w:p w:rsidR="00BE6E79" w:rsidRDefault="00BE6E79"/>
        </w:tc>
      </w:tr>
      <w:tr w:rsidR="00BE6E79">
        <w:trPr>
          <w:trHeight w:val="281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проект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70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5600" w:type="dxa"/>
            <w:gridSpan w:val="4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7" w:lineRule="exact"/>
              <w:ind w:left="29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Текстовые задачи 3 ч.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</w:tr>
      <w:tr w:rsidR="00BE6E79">
        <w:trPr>
          <w:trHeight w:val="257"/>
        </w:trPr>
        <w:tc>
          <w:tcPr>
            <w:tcW w:w="700" w:type="dxa"/>
            <w:vAlign w:val="bottom"/>
          </w:tcPr>
          <w:p w:rsidR="00BE6E79" w:rsidRDefault="00543344">
            <w:pPr>
              <w:spacing w:line="257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Текстовые задачи на движение и способы</w:t>
            </w:r>
          </w:p>
        </w:tc>
        <w:tc>
          <w:tcPr>
            <w:tcW w:w="120" w:type="dxa"/>
            <w:vAlign w:val="bottom"/>
          </w:tcPr>
          <w:p w:rsidR="00BE6E79" w:rsidRDefault="00BE6E7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7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BE6E79" w:rsidRDefault="00BE6E79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Защита решения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  <w:tc>
          <w:tcPr>
            <w:tcW w:w="920" w:type="dxa"/>
            <w:vAlign w:val="bottom"/>
          </w:tcPr>
          <w:p w:rsidR="00BE6E79" w:rsidRDefault="00BE6E79"/>
        </w:tc>
      </w:tr>
      <w:tr w:rsidR="00BE6E79">
        <w:trPr>
          <w:trHeight w:val="281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63"/>
        </w:trPr>
        <w:tc>
          <w:tcPr>
            <w:tcW w:w="700" w:type="dxa"/>
            <w:vAlign w:val="bottom"/>
          </w:tcPr>
          <w:p w:rsidR="00BE6E79" w:rsidRDefault="00543344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Текстовые задачи на вычисление объема</w:t>
            </w:r>
          </w:p>
        </w:tc>
        <w:tc>
          <w:tcPr>
            <w:tcW w:w="120" w:type="dxa"/>
            <w:vAlign w:val="bottom"/>
          </w:tcPr>
          <w:p w:rsidR="00BE6E79" w:rsidRDefault="00BE6E7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BE6E79" w:rsidRDefault="00BE6E79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Семинар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02</w:t>
            </w:r>
          </w:p>
        </w:tc>
        <w:tc>
          <w:tcPr>
            <w:tcW w:w="920" w:type="dxa"/>
            <w:vAlign w:val="bottom"/>
          </w:tcPr>
          <w:p w:rsidR="00BE6E79" w:rsidRDefault="00BE6E79"/>
        </w:tc>
      </w:tr>
      <w:tr w:rsidR="00BE6E79">
        <w:trPr>
          <w:trHeight w:val="281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и способы их решений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59"/>
        </w:trPr>
        <w:tc>
          <w:tcPr>
            <w:tcW w:w="700" w:type="dxa"/>
            <w:vAlign w:val="bottom"/>
          </w:tcPr>
          <w:p w:rsidR="00BE6E79" w:rsidRDefault="00543344">
            <w:pPr>
              <w:spacing w:line="25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Текстовые задачи на процентное</w:t>
            </w:r>
          </w:p>
        </w:tc>
        <w:tc>
          <w:tcPr>
            <w:tcW w:w="120" w:type="dxa"/>
            <w:vAlign w:val="bottom"/>
          </w:tcPr>
          <w:p w:rsidR="00BE6E79" w:rsidRDefault="00BE6E7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BE6E79" w:rsidRDefault="00BE6E79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Защита решения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  <w:tc>
          <w:tcPr>
            <w:tcW w:w="920" w:type="dxa"/>
            <w:vAlign w:val="bottom"/>
          </w:tcPr>
          <w:p w:rsidR="00BE6E79" w:rsidRDefault="00BE6E79"/>
        </w:tc>
      </w:tr>
      <w:tr w:rsidR="00BE6E79">
        <w:trPr>
          <w:trHeight w:val="276"/>
        </w:trPr>
        <w:tc>
          <w:tcPr>
            <w:tcW w:w="70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веществ в сплавах, смесях и</w:t>
            </w:r>
          </w:p>
        </w:tc>
        <w:tc>
          <w:tcPr>
            <w:tcW w:w="12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81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растворах, способы решения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71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7680" w:type="dxa"/>
            <w:gridSpan w:val="5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7" w:lineRule="exact"/>
              <w:ind w:left="8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Элементы комбинаторики и теории вероятностей 2 ч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</w:tr>
      <w:tr w:rsidR="00BE6E79">
        <w:trPr>
          <w:trHeight w:val="262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решения комбинаторных задач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Лекция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</w:tr>
      <w:tr w:rsidR="00BE6E79">
        <w:trPr>
          <w:trHeight w:val="263"/>
        </w:trPr>
        <w:tc>
          <w:tcPr>
            <w:tcW w:w="700" w:type="dxa"/>
            <w:vAlign w:val="bottom"/>
          </w:tcPr>
          <w:p w:rsidR="00BE6E79" w:rsidRDefault="00543344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E6E79" w:rsidRDefault="00BE6E79"/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Вероятность случайного события. Решение</w:t>
            </w:r>
          </w:p>
        </w:tc>
        <w:tc>
          <w:tcPr>
            <w:tcW w:w="120" w:type="dxa"/>
            <w:vAlign w:val="bottom"/>
          </w:tcPr>
          <w:p w:rsidR="00BE6E79" w:rsidRDefault="00BE6E7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BE6E79" w:rsidRDefault="00BE6E79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математический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03</w:t>
            </w:r>
          </w:p>
        </w:tc>
        <w:tc>
          <w:tcPr>
            <w:tcW w:w="920" w:type="dxa"/>
            <w:vAlign w:val="bottom"/>
          </w:tcPr>
          <w:p w:rsidR="00BE6E79" w:rsidRDefault="00BE6E79"/>
        </w:tc>
      </w:tr>
      <w:tr w:rsidR="00BE6E79">
        <w:trPr>
          <w:trHeight w:val="283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вероятностных задач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бой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64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7680" w:type="dxa"/>
            <w:gridSpan w:val="5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Решение геометрических задач 4 ч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</w:tr>
      <w:tr w:rsidR="00BE6E79">
        <w:trPr>
          <w:trHeight w:val="266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</w:t>
            </w:r>
          </w:p>
        </w:tc>
        <w:tc>
          <w:tcPr>
            <w:tcW w:w="4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треугольников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Викторина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</w:tr>
      <w:tr w:rsidR="00BE6E79">
        <w:trPr>
          <w:trHeight w:val="26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4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Четырѐхугольники. Решение задач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Аукцион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/>
        </w:tc>
      </w:tr>
      <w:tr w:rsidR="00BE6E79">
        <w:trPr>
          <w:trHeight w:val="263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29</w:t>
            </w:r>
          </w:p>
        </w:tc>
        <w:tc>
          <w:tcPr>
            <w:tcW w:w="4820" w:type="dxa"/>
            <w:gridSpan w:val="2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Площадь. Нахождение площадей фигур по</w:t>
            </w:r>
          </w:p>
        </w:tc>
        <w:tc>
          <w:tcPr>
            <w:tcW w:w="120" w:type="dxa"/>
            <w:vAlign w:val="bottom"/>
          </w:tcPr>
          <w:p w:rsidR="00BE6E79" w:rsidRDefault="00BE6E7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BE6E79" w:rsidRDefault="00BE6E79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математический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  <w:tc>
          <w:tcPr>
            <w:tcW w:w="920" w:type="dxa"/>
            <w:vAlign w:val="bottom"/>
          </w:tcPr>
          <w:p w:rsidR="00BE6E79" w:rsidRDefault="00BE6E79"/>
        </w:tc>
      </w:tr>
      <w:tr w:rsidR="00BE6E79">
        <w:trPr>
          <w:trHeight w:val="28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формулам.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бой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59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4820" w:type="dxa"/>
            <w:gridSpan w:val="2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Окружность.</w:t>
            </w:r>
          </w:p>
        </w:tc>
        <w:tc>
          <w:tcPr>
            <w:tcW w:w="120" w:type="dxa"/>
            <w:vAlign w:val="bottom"/>
          </w:tcPr>
          <w:p w:rsidR="00BE6E79" w:rsidRDefault="00BE6E7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BE6E79" w:rsidRDefault="00BE6E79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Выполнение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04</w:t>
            </w:r>
          </w:p>
        </w:tc>
        <w:tc>
          <w:tcPr>
            <w:tcW w:w="920" w:type="dxa"/>
            <w:vAlign w:val="bottom"/>
          </w:tcPr>
          <w:p w:rsidR="00BE6E79" w:rsidRDefault="00BE6E79"/>
        </w:tc>
      </w:tr>
      <w:tr w:rsidR="00BE6E79">
        <w:trPr>
          <w:trHeight w:val="276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интерактивных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81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упражнений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67"/>
        </w:trPr>
        <w:tc>
          <w:tcPr>
            <w:tcW w:w="700" w:type="dxa"/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BE6E79" w:rsidRDefault="00BE6E79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gridSpan w:val="7"/>
            <w:vAlign w:val="bottom"/>
          </w:tcPr>
          <w:p w:rsidR="00BE6E79" w:rsidRDefault="00543344">
            <w:pPr>
              <w:spacing w:line="267" w:lineRule="exact"/>
              <w:ind w:right="8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Решение тренировочных вариантов из учебных пособий и заданий</w:t>
            </w:r>
          </w:p>
        </w:tc>
      </w:tr>
      <w:tr w:rsidR="00BE6E79">
        <w:trPr>
          <w:trHeight w:val="279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7680" w:type="dxa"/>
            <w:gridSpan w:val="5"/>
            <w:tcBorders>
              <w:bottom w:val="single" w:sz="8" w:space="0" w:color="auto"/>
            </w:tcBorders>
            <w:vAlign w:val="bottom"/>
          </w:tcPr>
          <w:p w:rsidR="00BE6E79" w:rsidRDefault="00543344">
            <w:pPr>
              <w:ind w:lef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 открытого банка заданий ОГЭ 4 ч.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  <w:tr w:rsidR="00BE6E79">
        <w:trPr>
          <w:trHeight w:val="257"/>
        </w:trPr>
        <w:tc>
          <w:tcPr>
            <w:tcW w:w="700" w:type="dxa"/>
            <w:vAlign w:val="bottom"/>
          </w:tcPr>
          <w:p w:rsidR="00BE6E79" w:rsidRDefault="00543344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4940" w:type="dxa"/>
            <w:gridSpan w:val="3"/>
            <w:vAlign w:val="bottom"/>
          </w:tcPr>
          <w:p w:rsidR="00BE6E79" w:rsidRDefault="00543344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тренировочных вариантов из</w:t>
            </w:r>
          </w:p>
        </w:tc>
        <w:tc>
          <w:tcPr>
            <w:tcW w:w="720" w:type="dxa"/>
            <w:vAlign w:val="bottom"/>
          </w:tcPr>
          <w:p w:rsidR="00BE6E79" w:rsidRDefault="00543344">
            <w:pPr>
              <w:spacing w:line="257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vAlign w:val="bottom"/>
          </w:tcPr>
          <w:p w:rsidR="00BE6E79" w:rsidRDefault="00BE6E79"/>
        </w:tc>
        <w:tc>
          <w:tcPr>
            <w:tcW w:w="2080" w:type="dxa"/>
            <w:vAlign w:val="bottom"/>
          </w:tcPr>
          <w:p w:rsidR="00BE6E79" w:rsidRDefault="00543344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</w:t>
            </w:r>
          </w:p>
        </w:tc>
        <w:tc>
          <w:tcPr>
            <w:tcW w:w="900" w:type="dxa"/>
            <w:vAlign w:val="bottom"/>
          </w:tcPr>
          <w:p w:rsidR="00BE6E79" w:rsidRDefault="00543344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05-</w:t>
            </w:r>
          </w:p>
        </w:tc>
        <w:tc>
          <w:tcPr>
            <w:tcW w:w="920" w:type="dxa"/>
            <w:vAlign w:val="bottom"/>
          </w:tcPr>
          <w:p w:rsidR="00BE6E79" w:rsidRDefault="00BE6E79"/>
        </w:tc>
      </w:tr>
      <w:tr w:rsidR="00BE6E79">
        <w:trPr>
          <w:trHeight w:val="276"/>
        </w:trPr>
        <w:tc>
          <w:tcPr>
            <w:tcW w:w="700" w:type="dxa"/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4940" w:type="dxa"/>
            <w:gridSpan w:val="3"/>
            <w:vAlign w:val="bottom"/>
          </w:tcPr>
          <w:p w:rsidR="00BE6E79" w:rsidRDefault="0054334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 пособий и заданий из открытого</w:t>
            </w:r>
          </w:p>
        </w:tc>
        <w:tc>
          <w:tcPr>
            <w:tcW w:w="72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Работа с КИМами</w:t>
            </w:r>
          </w:p>
        </w:tc>
        <w:tc>
          <w:tcPr>
            <w:tcW w:w="900" w:type="dxa"/>
            <w:vAlign w:val="bottom"/>
          </w:tcPr>
          <w:p w:rsidR="00BE6E79" w:rsidRDefault="005433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05</w:t>
            </w:r>
          </w:p>
        </w:tc>
        <w:tc>
          <w:tcPr>
            <w:tcW w:w="920" w:type="dxa"/>
            <w:vAlign w:val="bottom"/>
          </w:tcPr>
          <w:p w:rsidR="00BE6E79" w:rsidRDefault="00BE6E79">
            <w:pPr>
              <w:rPr>
                <w:sz w:val="24"/>
                <w:szCs w:val="24"/>
              </w:rPr>
            </w:pPr>
          </w:p>
        </w:tc>
      </w:tr>
    </w:tbl>
    <w:p w:rsidR="00BE6E79" w:rsidRDefault="005433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624840</wp:posOffset>
                </wp:positionV>
                <wp:extent cx="0" cy="590677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067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1.2pt,49.2pt" to="51.2pt,514.3pt" o:allowincell="f" strokecolor="#000000" strokeweight="0.39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7202805</wp:posOffset>
                </wp:positionH>
                <wp:positionV relativeFrom="page">
                  <wp:posOffset>624840</wp:posOffset>
                </wp:positionV>
                <wp:extent cx="0" cy="590169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01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567.15pt,49.2pt" to="567.15pt,513.9pt" o:allowincell="f" strokecolor="#000000" strokeweight="0.3999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-349250</wp:posOffset>
                </wp:positionV>
                <wp:extent cx="0" cy="53848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4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pt,-27.4999pt" to="34pt,14.9pt" o:allowincell="f" strokecolor="#000000" strokeweight="0.39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-349250</wp:posOffset>
                </wp:positionV>
                <wp:extent cx="0" cy="53848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4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3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75.1pt,-27.4999pt" to="275.1pt,14.9pt" o:allowincell="f" strokecolor="#000000" strokeweight="0.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-349250</wp:posOffset>
                </wp:positionV>
                <wp:extent cx="0" cy="53848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4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3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17.5pt,-27.4999pt" to="317.5pt,14.9pt" o:allowincell="f" strokecolor="#000000" strokeweight="0.39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5384165</wp:posOffset>
                </wp:positionH>
                <wp:positionV relativeFrom="paragraph">
                  <wp:posOffset>-349250</wp:posOffset>
                </wp:positionV>
                <wp:extent cx="0" cy="53848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4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23.95pt,-27.4999pt" to="423.95pt,14.9pt" o:allowincell="f" strokecolor="#000000" strokeweight="0.39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5955665</wp:posOffset>
                </wp:positionH>
                <wp:positionV relativeFrom="paragraph">
                  <wp:posOffset>-349250</wp:posOffset>
                </wp:positionV>
                <wp:extent cx="0" cy="53848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4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7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8.95pt,-27.4999pt" to="468.95pt,14.9pt" o:allowincell="f" strokecolor="#000000" strokeweight="0.3998pt"/>
            </w:pict>
          </mc:Fallback>
        </mc:AlternateContent>
      </w:r>
    </w:p>
    <w:p w:rsidR="00BE6E79" w:rsidRDefault="00543344">
      <w:pPr>
        <w:numPr>
          <w:ilvl w:val="0"/>
          <w:numId w:val="12"/>
        </w:numPr>
        <w:tabs>
          <w:tab w:val="left" w:pos="780"/>
        </w:tabs>
        <w:ind w:left="780" w:hanging="5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банка заданий ОГЭ</w:t>
      </w:r>
    </w:p>
    <w:p w:rsidR="00BE6E79" w:rsidRDefault="005433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6552565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2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pt,0.85pt" to="515.95pt,0.85pt" o:allowincell="f" strokecolor="#000000" strokeweight="0.4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6548755</wp:posOffset>
                </wp:positionH>
                <wp:positionV relativeFrom="paragraph">
                  <wp:posOffset>4445</wp:posOffset>
                </wp:positionV>
                <wp:extent cx="12700" cy="1333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7" o:spid="_x0000_s1042" style="position:absolute;margin-left:515.65pt;margin-top:0.35pt;width:1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00" w:lineRule="exact"/>
        <w:rPr>
          <w:sz w:val="20"/>
          <w:szCs w:val="20"/>
        </w:rPr>
      </w:pPr>
    </w:p>
    <w:p w:rsidR="00BE6E79" w:rsidRDefault="00BE6E79">
      <w:pPr>
        <w:spacing w:line="285" w:lineRule="exact"/>
        <w:rPr>
          <w:sz w:val="20"/>
          <w:szCs w:val="20"/>
        </w:rPr>
      </w:pPr>
    </w:p>
    <w:p w:rsidR="00BE6E79" w:rsidRPr="00162016" w:rsidRDefault="00BE6E79" w:rsidP="00162016">
      <w:pPr>
        <w:ind w:left="10200"/>
        <w:rPr>
          <w:sz w:val="20"/>
          <w:szCs w:val="20"/>
        </w:rPr>
        <w:sectPr w:rsidR="00BE6E79" w:rsidRPr="00162016">
          <w:pgSz w:w="11900" w:h="16836"/>
          <w:pgMar w:top="964" w:right="568" w:bottom="426" w:left="1020" w:header="0" w:footer="0" w:gutter="0"/>
          <w:cols w:space="720" w:equalWidth="0">
            <w:col w:w="10320"/>
          </w:cols>
        </w:sectPr>
      </w:pPr>
    </w:p>
    <w:p w:rsidR="00BE6E79" w:rsidRDefault="00BE6E79" w:rsidP="00162016">
      <w:pPr>
        <w:spacing w:line="200" w:lineRule="exact"/>
        <w:rPr>
          <w:sz w:val="20"/>
          <w:szCs w:val="20"/>
        </w:rPr>
      </w:pPr>
    </w:p>
    <w:sectPr w:rsidR="00BE6E79">
      <w:pgSz w:w="11900" w:h="16836"/>
      <w:pgMar w:top="1440" w:right="568" w:bottom="422" w:left="1440" w:header="0" w:footer="0" w:gutter="0"/>
      <w:cols w:space="720" w:equalWidth="0">
        <w:col w:w="9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B7E8E22A"/>
    <w:lvl w:ilvl="0" w:tplc="F14CBA10">
      <w:start w:val="1"/>
      <w:numFmt w:val="bullet"/>
      <w:lvlText w:val=""/>
      <w:lvlJc w:val="left"/>
    </w:lvl>
    <w:lvl w:ilvl="1" w:tplc="78B8CED8">
      <w:numFmt w:val="decimal"/>
      <w:lvlText w:val=""/>
      <w:lvlJc w:val="left"/>
    </w:lvl>
    <w:lvl w:ilvl="2" w:tplc="EFB235A6">
      <w:numFmt w:val="decimal"/>
      <w:lvlText w:val=""/>
      <w:lvlJc w:val="left"/>
    </w:lvl>
    <w:lvl w:ilvl="3" w:tplc="7FBE3306">
      <w:numFmt w:val="decimal"/>
      <w:lvlText w:val=""/>
      <w:lvlJc w:val="left"/>
    </w:lvl>
    <w:lvl w:ilvl="4" w:tplc="D2C8D0EE">
      <w:numFmt w:val="decimal"/>
      <w:lvlText w:val=""/>
      <w:lvlJc w:val="left"/>
    </w:lvl>
    <w:lvl w:ilvl="5" w:tplc="B010FD28">
      <w:numFmt w:val="decimal"/>
      <w:lvlText w:val=""/>
      <w:lvlJc w:val="left"/>
    </w:lvl>
    <w:lvl w:ilvl="6" w:tplc="77CE9588">
      <w:numFmt w:val="decimal"/>
      <w:lvlText w:val=""/>
      <w:lvlJc w:val="left"/>
    </w:lvl>
    <w:lvl w:ilvl="7" w:tplc="20D01C88">
      <w:numFmt w:val="decimal"/>
      <w:lvlText w:val=""/>
      <w:lvlJc w:val="left"/>
    </w:lvl>
    <w:lvl w:ilvl="8" w:tplc="CCB4CE84">
      <w:numFmt w:val="decimal"/>
      <w:lvlText w:val=""/>
      <w:lvlJc w:val="left"/>
    </w:lvl>
  </w:abstractNum>
  <w:abstractNum w:abstractNumId="1">
    <w:nsid w:val="00000124"/>
    <w:multiLevelType w:val="hybridMultilevel"/>
    <w:tmpl w:val="5DACF394"/>
    <w:lvl w:ilvl="0" w:tplc="21726FB6">
      <w:start w:val="1"/>
      <w:numFmt w:val="bullet"/>
      <w:lvlText w:val=""/>
      <w:lvlJc w:val="left"/>
    </w:lvl>
    <w:lvl w:ilvl="1" w:tplc="04E87506">
      <w:start w:val="1"/>
      <w:numFmt w:val="bullet"/>
      <w:lvlText w:val=""/>
      <w:lvlJc w:val="left"/>
    </w:lvl>
    <w:lvl w:ilvl="2" w:tplc="EDB851BE">
      <w:start w:val="1"/>
      <w:numFmt w:val="bullet"/>
      <w:lvlText w:val="В"/>
      <w:lvlJc w:val="left"/>
    </w:lvl>
    <w:lvl w:ilvl="3" w:tplc="52FA9E28">
      <w:numFmt w:val="decimal"/>
      <w:lvlText w:val=""/>
      <w:lvlJc w:val="left"/>
    </w:lvl>
    <w:lvl w:ilvl="4" w:tplc="0F04760C">
      <w:numFmt w:val="decimal"/>
      <w:lvlText w:val=""/>
      <w:lvlJc w:val="left"/>
    </w:lvl>
    <w:lvl w:ilvl="5" w:tplc="312E3F06">
      <w:numFmt w:val="decimal"/>
      <w:lvlText w:val=""/>
      <w:lvlJc w:val="left"/>
    </w:lvl>
    <w:lvl w:ilvl="6" w:tplc="58D66168">
      <w:numFmt w:val="decimal"/>
      <w:lvlText w:val=""/>
      <w:lvlJc w:val="left"/>
    </w:lvl>
    <w:lvl w:ilvl="7" w:tplc="57665B08">
      <w:numFmt w:val="decimal"/>
      <w:lvlText w:val=""/>
      <w:lvlJc w:val="left"/>
    </w:lvl>
    <w:lvl w:ilvl="8" w:tplc="BD16793E">
      <w:numFmt w:val="decimal"/>
      <w:lvlText w:val=""/>
      <w:lvlJc w:val="left"/>
    </w:lvl>
  </w:abstractNum>
  <w:abstractNum w:abstractNumId="2">
    <w:nsid w:val="000001EB"/>
    <w:multiLevelType w:val="hybridMultilevel"/>
    <w:tmpl w:val="30F20CA0"/>
    <w:lvl w:ilvl="0" w:tplc="CFB4BD72">
      <w:start w:val="1"/>
      <w:numFmt w:val="bullet"/>
      <w:lvlText w:val="в"/>
      <w:lvlJc w:val="left"/>
    </w:lvl>
    <w:lvl w:ilvl="1" w:tplc="42C86742">
      <w:numFmt w:val="decimal"/>
      <w:lvlText w:val=""/>
      <w:lvlJc w:val="left"/>
    </w:lvl>
    <w:lvl w:ilvl="2" w:tplc="C346D754">
      <w:numFmt w:val="decimal"/>
      <w:lvlText w:val=""/>
      <w:lvlJc w:val="left"/>
    </w:lvl>
    <w:lvl w:ilvl="3" w:tplc="633EB4D4">
      <w:numFmt w:val="decimal"/>
      <w:lvlText w:val=""/>
      <w:lvlJc w:val="left"/>
    </w:lvl>
    <w:lvl w:ilvl="4" w:tplc="BC128710">
      <w:numFmt w:val="decimal"/>
      <w:lvlText w:val=""/>
      <w:lvlJc w:val="left"/>
    </w:lvl>
    <w:lvl w:ilvl="5" w:tplc="19540AEC">
      <w:numFmt w:val="decimal"/>
      <w:lvlText w:val=""/>
      <w:lvlJc w:val="left"/>
    </w:lvl>
    <w:lvl w:ilvl="6" w:tplc="77989BC4">
      <w:numFmt w:val="decimal"/>
      <w:lvlText w:val=""/>
      <w:lvlJc w:val="left"/>
    </w:lvl>
    <w:lvl w:ilvl="7" w:tplc="218AF78C">
      <w:numFmt w:val="decimal"/>
      <w:lvlText w:val=""/>
      <w:lvlJc w:val="left"/>
    </w:lvl>
    <w:lvl w:ilvl="8" w:tplc="695A3F52">
      <w:numFmt w:val="decimal"/>
      <w:lvlText w:val=""/>
      <w:lvlJc w:val="left"/>
    </w:lvl>
  </w:abstractNum>
  <w:abstractNum w:abstractNumId="3">
    <w:nsid w:val="00000BB3"/>
    <w:multiLevelType w:val="hybridMultilevel"/>
    <w:tmpl w:val="976C7B30"/>
    <w:lvl w:ilvl="0" w:tplc="558E86C6">
      <w:start w:val="1"/>
      <w:numFmt w:val="bullet"/>
      <w:lvlText w:val="-"/>
      <w:lvlJc w:val="left"/>
    </w:lvl>
    <w:lvl w:ilvl="1" w:tplc="C6541F12">
      <w:numFmt w:val="decimal"/>
      <w:lvlText w:val=""/>
      <w:lvlJc w:val="left"/>
    </w:lvl>
    <w:lvl w:ilvl="2" w:tplc="4378D3CC">
      <w:numFmt w:val="decimal"/>
      <w:lvlText w:val=""/>
      <w:lvlJc w:val="left"/>
    </w:lvl>
    <w:lvl w:ilvl="3" w:tplc="BCE41636">
      <w:numFmt w:val="decimal"/>
      <w:lvlText w:val=""/>
      <w:lvlJc w:val="left"/>
    </w:lvl>
    <w:lvl w:ilvl="4" w:tplc="88F0DFEA">
      <w:numFmt w:val="decimal"/>
      <w:lvlText w:val=""/>
      <w:lvlJc w:val="left"/>
    </w:lvl>
    <w:lvl w:ilvl="5" w:tplc="8FE6071E">
      <w:numFmt w:val="decimal"/>
      <w:lvlText w:val=""/>
      <w:lvlJc w:val="left"/>
    </w:lvl>
    <w:lvl w:ilvl="6" w:tplc="6F5C8200">
      <w:numFmt w:val="decimal"/>
      <w:lvlText w:val=""/>
      <w:lvlJc w:val="left"/>
    </w:lvl>
    <w:lvl w:ilvl="7" w:tplc="A4BE80E2">
      <w:numFmt w:val="decimal"/>
      <w:lvlText w:val=""/>
      <w:lvlJc w:val="left"/>
    </w:lvl>
    <w:lvl w:ilvl="8" w:tplc="FB28C7A8">
      <w:numFmt w:val="decimal"/>
      <w:lvlText w:val=""/>
      <w:lvlJc w:val="left"/>
    </w:lvl>
  </w:abstractNum>
  <w:abstractNum w:abstractNumId="4">
    <w:nsid w:val="00000F3E"/>
    <w:multiLevelType w:val="hybridMultilevel"/>
    <w:tmpl w:val="6700FFB8"/>
    <w:lvl w:ilvl="0" w:tplc="F0349932">
      <w:start w:val="1"/>
      <w:numFmt w:val="bullet"/>
      <w:lvlText w:val=""/>
      <w:lvlJc w:val="left"/>
    </w:lvl>
    <w:lvl w:ilvl="1" w:tplc="844257C4">
      <w:numFmt w:val="decimal"/>
      <w:lvlText w:val=""/>
      <w:lvlJc w:val="left"/>
    </w:lvl>
    <w:lvl w:ilvl="2" w:tplc="53F2BBBA">
      <w:numFmt w:val="decimal"/>
      <w:lvlText w:val=""/>
      <w:lvlJc w:val="left"/>
    </w:lvl>
    <w:lvl w:ilvl="3" w:tplc="663217E0">
      <w:numFmt w:val="decimal"/>
      <w:lvlText w:val=""/>
      <w:lvlJc w:val="left"/>
    </w:lvl>
    <w:lvl w:ilvl="4" w:tplc="75E6740C">
      <w:numFmt w:val="decimal"/>
      <w:lvlText w:val=""/>
      <w:lvlJc w:val="left"/>
    </w:lvl>
    <w:lvl w:ilvl="5" w:tplc="5652ED82">
      <w:numFmt w:val="decimal"/>
      <w:lvlText w:val=""/>
      <w:lvlJc w:val="left"/>
    </w:lvl>
    <w:lvl w:ilvl="6" w:tplc="44A28120">
      <w:numFmt w:val="decimal"/>
      <w:lvlText w:val=""/>
      <w:lvlJc w:val="left"/>
    </w:lvl>
    <w:lvl w:ilvl="7" w:tplc="0CFC61CA">
      <w:numFmt w:val="decimal"/>
      <w:lvlText w:val=""/>
      <w:lvlJc w:val="left"/>
    </w:lvl>
    <w:lvl w:ilvl="8" w:tplc="0C98A7E0">
      <w:numFmt w:val="decimal"/>
      <w:lvlText w:val=""/>
      <w:lvlJc w:val="left"/>
    </w:lvl>
  </w:abstractNum>
  <w:abstractNum w:abstractNumId="5">
    <w:nsid w:val="000012DB"/>
    <w:multiLevelType w:val="hybridMultilevel"/>
    <w:tmpl w:val="A8007AB6"/>
    <w:lvl w:ilvl="0" w:tplc="3F50368A">
      <w:start w:val="1"/>
      <w:numFmt w:val="bullet"/>
      <w:lvlText w:val=""/>
      <w:lvlJc w:val="left"/>
    </w:lvl>
    <w:lvl w:ilvl="1" w:tplc="D8A26988">
      <w:numFmt w:val="decimal"/>
      <w:lvlText w:val=""/>
      <w:lvlJc w:val="left"/>
    </w:lvl>
    <w:lvl w:ilvl="2" w:tplc="F2D44246">
      <w:numFmt w:val="decimal"/>
      <w:lvlText w:val=""/>
      <w:lvlJc w:val="left"/>
    </w:lvl>
    <w:lvl w:ilvl="3" w:tplc="E110BD7C">
      <w:numFmt w:val="decimal"/>
      <w:lvlText w:val=""/>
      <w:lvlJc w:val="left"/>
    </w:lvl>
    <w:lvl w:ilvl="4" w:tplc="CF14B1A4">
      <w:numFmt w:val="decimal"/>
      <w:lvlText w:val=""/>
      <w:lvlJc w:val="left"/>
    </w:lvl>
    <w:lvl w:ilvl="5" w:tplc="6B72882C">
      <w:numFmt w:val="decimal"/>
      <w:lvlText w:val=""/>
      <w:lvlJc w:val="left"/>
    </w:lvl>
    <w:lvl w:ilvl="6" w:tplc="92AAED82">
      <w:numFmt w:val="decimal"/>
      <w:lvlText w:val=""/>
      <w:lvlJc w:val="left"/>
    </w:lvl>
    <w:lvl w:ilvl="7" w:tplc="5C94145C">
      <w:numFmt w:val="decimal"/>
      <w:lvlText w:val=""/>
      <w:lvlJc w:val="left"/>
    </w:lvl>
    <w:lvl w:ilvl="8" w:tplc="7874996E">
      <w:numFmt w:val="decimal"/>
      <w:lvlText w:val=""/>
      <w:lvlJc w:val="left"/>
    </w:lvl>
  </w:abstractNum>
  <w:abstractNum w:abstractNumId="6">
    <w:nsid w:val="0000153C"/>
    <w:multiLevelType w:val="hybridMultilevel"/>
    <w:tmpl w:val="94085988"/>
    <w:lvl w:ilvl="0" w:tplc="4AE4A610">
      <w:start w:val="1"/>
      <w:numFmt w:val="bullet"/>
      <w:lvlText w:val=""/>
      <w:lvlJc w:val="left"/>
    </w:lvl>
    <w:lvl w:ilvl="1" w:tplc="5DA03AD6">
      <w:numFmt w:val="decimal"/>
      <w:lvlText w:val=""/>
      <w:lvlJc w:val="left"/>
    </w:lvl>
    <w:lvl w:ilvl="2" w:tplc="AA065CE4">
      <w:numFmt w:val="decimal"/>
      <w:lvlText w:val=""/>
      <w:lvlJc w:val="left"/>
    </w:lvl>
    <w:lvl w:ilvl="3" w:tplc="2CCE3574">
      <w:numFmt w:val="decimal"/>
      <w:lvlText w:val=""/>
      <w:lvlJc w:val="left"/>
    </w:lvl>
    <w:lvl w:ilvl="4" w:tplc="FFBC876A">
      <w:numFmt w:val="decimal"/>
      <w:lvlText w:val=""/>
      <w:lvlJc w:val="left"/>
    </w:lvl>
    <w:lvl w:ilvl="5" w:tplc="506CA2AC">
      <w:numFmt w:val="decimal"/>
      <w:lvlText w:val=""/>
      <w:lvlJc w:val="left"/>
    </w:lvl>
    <w:lvl w:ilvl="6" w:tplc="12B87442">
      <w:numFmt w:val="decimal"/>
      <w:lvlText w:val=""/>
      <w:lvlJc w:val="left"/>
    </w:lvl>
    <w:lvl w:ilvl="7" w:tplc="9492200A">
      <w:numFmt w:val="decimal"/>
      <w:lvlText w:val=""/>
      <w:lvlJc w:val="left"/>
    </w:lvl>
    <w:lvl w:ilvl="8" w:tplc="815E5F3A">
      <w:numFmt w:val="decimal"/>
      <w:lvlText w:val=""/>
      <w:lvlJc w:val="left"/>
    </w:lvl>
  </w:abstractNum>
  <w:abstractNum w:abstractNumId="7">
    <w:nsid w:val="000026E9"/>
    <w:multiLevelType w:val="hybridMultilevel"/>
    <w:tmpl w:val="423C86CA"/>
    <w:lvl w:ilvl="0" w:tplc="869A595A">
      <w:start w:val="1"/>
      <w:numFmt w:val="bullet"/>
      <w:lvlText w:val=""/>
      <w:lvlJc w:val="left"/>
    </w:lvl>
    <w:lvl w:ilvl="1" w:tplc="30E63406">
      <w:numFmt w:val="decimal"/>
      <w:lvlText w:val=""/>
      <w:lvlJc w:val="left"/>
    </w:lvl>
    <w:lvl w:ilvl="2" w:tplc="32042728">
      <w:numFmt w:val="decimal"/>
      <w:lvlText w:val=""/>
      <w:lvlJc w:val="left"/>
    </w:lvl>
    <w:lvl w:ilvl="3" w:tplc="918E890E">
      <w:numFmt w:val="decimal"/>
      <w:lvlText w:val=""/>
      <w:lvlJc w:val="left"/>
    </w:lvl>
    <w:lvl w:ilvl="4" w:tplc="57B077C4">
      <w:numFmt w:val="decimal"/>
      <w:lvlText w:val=""/>
      <w:lvlJc w:val="left"/>
    </w:lvl>
    <w:lvl w:ilvl="5" w:tplc="03E022EA">
      <w:numFmt w:val="decimal"/>
      <w:lvlText w:val=""/>
      <w:lvlJc w:val="left"/>
    </w:lvl>
    <w:lvl w:ilvl="6" w:tplc="DCCE5B26">
      <w:numFmt w:val="decimal"/>
      <w:lvlText w:val=""/>
      <w:lvlJc w:val="left"/>
    </w:lvl>
    <w:lvl w:ilvl="7" w:tplc="4AC4A9D6">
      <w:numFmt w:val="decimal"/>
      <w:lvlText w:val=""/>
      <w:lvlJc w:val="left"/>
    </w:lvl>
    <w:lvl w:ilvl="8" w:tplc="047C4158">
      <w:numFmt w:val="decimal"/>
      <w:lvlText w:val=""/>
      <w:lvlJc w:val="left"/>
    </w:lvl>
  </w:abstractNum>
  <w:abstractNum w:abstractNumId="8">
    <w:nsid w:val="00002EA6"/>
    <w:multiLevelType w:val="hybridMultilevel"/>
    <w:tmpl w:val="ED264FBA"/>
    <w:lvl w:ilvl="0" w:tplc="259C477A">
      <w:start w:val="1"/>
      <w:numFmt w:val="bullet"/>
      <w:lvlText w:val=""/>
      <w:lvlJc w:val="left"/>
    </w:lvl>
    <w:lvl w:ilvl="1" w:tplc="82267DA6">
      <w:numFmt w:val="decimal"/>
      <w:lvlText w:val=""/>
      <w:lvlJc w:val="left"/>
    </w:lvl>
    <w:lvl w:ilvl="2" w:tplc="C062FEEE">
      <w:numFmt w:val="decimal"/>
      <w:lvlText w:val=""/>
      <w:lvlJc w:val="left"/>
    </w:lvl>
    <w:lvl w:ilvl="3" w:tplc="73786544">
      <w:numFmt w:val="decimal"/>
      <w:lvlText w:val=""/>
      <w:lvlJc w:val="left"/>
    </w:lvl>
    <w:lvl w:ilvl="4" w:tplc="4F42169C">
      <w:numFmt w:val="decimal"/>
      <w:lvlText w:val=""/>
      <w:lvlJc w:val="left"/>
    </w:lvl>
    <w:lvl w:ilvl="5" w:tplc="A5923B50">
      <w:numFmt w:val="decimal"/>
      <w:lvlText w:val=""/>
      <w:lvlJc w:val="left"/>
    </w:lvl>
    <w:lvl w:ilvl="6" w:tplc="D79C1C80">
      <w:numFmt w:val="decimal"/>
      <w:lvlText w:val=""/>
      <w:lvlJc w:val="left"/>
    </w:lvl>
    <w:lvl w:ilvl="7" w:tplc="BB064B7A">
      <w:numFmt w:val="decimal"/>
      <w:lvlText w:val=""/>
      <w:lvlJc w:val="left"/>
    </w:lvl>
    <w:lvl w:ilvl="8" w:tplc="E4DC695E">
      <w:numFmt w:val="decimal"/>
      <w:lvlText w:val=""/>
      <w:lvlJc w:val="left"/>
    </w:lvl>
  </w:abstractNum>
  <w:abstractNum w:abstractNumId="9">
    <w:nsid w:val="0000305E"/>
    <w:multiLevelType w:val="hybridMultilevel"/>
    <w:tmpl w:val="DD826EEA"/>
    <w:lvl w:ilvl="0" w:tplc="847C13E4">
      <w:start w:val="34"/>
      <w:numFmt w:val="decimal"/>
      <w:lvlText w:val="%1"/>
      <w:lvlJc w:val="left"/>
    </w:lvl>
    <w:lvl w:ilvl="1" w:tplc="95AA0044">
      <w:numFmt w:val="decimal"/>
      <w:lvlText w:val=""/>
      <w:lvlJc w:val="left"/>
    </w:lvl>
    <w:lvl w:ilvl="2" w:tplc="9820AFC4">
      <w:numFmt w:val="decimal"/>
      <w:lvlText w:val=""/>
      <w:lvlJc w:val="left"/>
    </w:lvl>
    <w:lvl w:ilvl="3" w:tplc="882095DA">
      <w:numFmt w:val="decimal"/>
      <w:lvlText w:val=""/>
      <w:lvlJc w:val="left"/>
    </w:lvl>
    <w:lvl w:ilvl="4" w:tplc="7840D1BC">
      <w:numFmt w:val="decimal"/>
      <w:lvlText w:val=""/>
      <w:lvlJc w:val="left"/>
    </w:lvl>
    <w:lvl w:ilvl="5" w:tplc="A3941676">
      <w:numFmt w:val="decimal"/>
      <w:lvlText w:val=""/>
      <w:lvlJc w:val="left"/>
    </w:lvl>
    <w:lvl w:ilvl="6" w:tplc="2E609F30">
      <w:numFmt w:val="decimal"/>
      <w:lvlText w:val=""/>
      <w:lvlJc w:val="left"/>
    </w:lvl>
    <w:lvl w:ilvl="7" w:tplc="77603138">
      <w:numFmt w:val="decimal"/>
      <w:lvlText w:val=""/>
      <w:lvlJc w:val="left"/>
    </w:lvl>
    <w:lvl w:ilvl="8" w:tplc="9594BA40">
      <w:numFmt w:val="decimal"/>
      <w:lvlText w:val=""/>
      <w:lvlJc w:val="left"/>
    </w:lvl>
  </w:abstractNum>
  <w:abstractNum w:abstractNumId="10">
    <w:nsid w:val="0000390C"/>
    <w:multiLevelType w:val="hybridMultilevel"/>
    <w:tmpl w:val="2474C52A"/>
    <w:lvl w:ilvl="0" w:tplc="55C84CD4">
      <w:start w:val="1"/>
      <w:numFmt w:val="bullet"/>
      <w:lvlText w:val=""/>
      <w:lvlJc w:val="left"/>
    </w:lvl>
    <w:lvl w:ilvl="1" w:tplc="C8EE0FBA">
      <w:numFmt w:val="decimal"/>
      <w:lvlText w:val=""/>
      <w:lvlJc w:val="left"/>
    </w:lvl>
    <w:lvl w:ilvl="2" w:tplc="9258C28E">
      <w:numFmt w:val="decimal"/>
      <w:lvlText w:val=""/>
      <w:lvlJc w:val="left"/>
    </w:lvl>
    <w:lvl w:ilvl="3" w:tplc="55AAF5C0">
      <w:numFmt w:val="decimal"/>
      <w:lvlText w:val=""/>
      <w:lvlJc w:val="left"/>
    </w:lvl>
    <w:lvl w:ilvl="4" w:tplc="6414A8FC">
      <w:numFmt w:val="decimal"/>
      <w:lvlText w:val=""/>
      <w:lvlJc w:val="left"/>
    </w:lvl>
    <w:lvl w:ilvl="5" w:tplc="542C9762">
      <w:numFmt w:val="decimal"/>
      <w:lvlText w:val=""/>
      <w:lvlJc w:val="left"/>
    </w:lvl>
    <w:lvl w:ilvl="6" w:tplc="1FDCB596">
      <w:numFmt w:val="decimal"/>
      <w:lvlText w:val=""/>
      <w:lvlJc w:val="left"/>
    </w:lvl>
    <w:lvl w:ilvl="7" w:tplc="C3DEAC0C">
      <w:numFmt w:val="decimal"/>
      <w:lvlText w:val=""/>
      <w:lvlJc w:val="left"/>
    </w:lvl>
    <w:lvl w:ilvl="8" w:tplc="F184FBE0">
      <w:numFmt w:val="decimal"/>
      <w:lvlText w:val=""/>
      <w:lvlJc w:val="left"/>
    </w:lvl>
  </w:abstractNum>
  <w:abstractNum w:abstractNumId="11">
    <w:nsid w:val="00007E87"/>
    <w:multiLevelType w:val="hybridMultilevel"/>
    <w:tmpl w:val="8DD249E8"/>
    <w:lvl w:ilvl="0" w:tplc="D9E81478">
      <w:start w:val="1"/>
      <w:numFmt w:val="bullet"/>
      <w:lvlText w:val=""/>
      <w:lvlJc w:val="left"/>
    </w:lvl>
    <w:lvl w:ilvl="1" w:tplc="851C129C">
      <w:numFmt w:val="decimal"/>
      <w:lvlText w:val=""/>
      <w:lvlJc w:val="left"/>
    </w:lvl>
    <w:lvl w:ilvl="2" w:tplc="3138BCB4">
      <w:numFmt w:val="decimal"/>
      <w:lvlText w:val=""/>
      <w:lvlJc w:val="left"/>
    </w:lvl>
    <w:lvl w:ilvl="3" w:tplc="D97273EE">
      <w:numFmt w:val="decimal"/>
      <w:lvlText w:val=""/>
      <w:lvlJc w:val="left"/>
    </w:lvl>
    <w:lvl w:ilvl="4" w:tplc="143E0530">
      <w:numFmt w:val="decimal"/>
      <w:lvlText w:val=""/>
      <w:lvlJc w:val="left"/>
    </w:lvl>
    <w:lvl w:ilvl="5" w:tplc="78F26B48">
      <w:numFmt w:val="decimal"/>
      <w:lvlText w:val=""/>
      <w:lvlJc w:val="left"/>
    </w:lvl>
    <w:lvl w:ilvl="6" w:tplc="3F1A342E">
      <w:numFmt w:val="decimal"/>
      <w:lvlText w:val=""/>
      <w:lvlJc w:val="left"/>
    </w:lvl>
    <w:lvl w:ilvl="7" w:tplc="4D1E05B8">
      <w:numFmt w:val="decimal"/>
      <w:lvlText w:val=""/>
      <w:lvlJc w:val="left"/>
    </w:lvl>
    <w:lvl w:ilvl="8" w:tplc="DC2E8530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1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E79"/>
    <w:rsid w:val="00162016"/>
    <w:rsid w:val="004D64D9"/>
    <w:rsid w:val="00543344"/>
    <w:rsid w:val="00BE6E79"/>
    <w:rsid w:val="00CC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C60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C60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2310</Words>
  <Characters>13173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Shkola</cp:lastModifiedBy>
  <cp:revision>6</cp:revision>
  <dcterms:created xsi:type="dcterms:W3CDTF">2020-10-11T19:32:00Z</dcterms:created>
  <dcterms:modified xsi:type="dcterms:W3CDTF">2021-03-19T07:23:00Z</dcterms:modified>
</cp:coreProperties>
</file>