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7191B4" w14:textId="5E99D474" w:rsidR="00936DDA" w:rsidRDefault="0074058F" w:rsidP="004415FD">
      <w:pPr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FDD9EF4" wp14:editId="65238AD8">
            <wp:extent cx="6890807" cy="9478035"/>
            <wp:effectExtent l="1588" t="0" r="7302" b="730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3445" cy="948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6A87B" w14:textId="77777777" w:rsidR="004415FD" w:rsidRDefault="004415FD" w:rsidP="004415FD">
      <w:pPr>
        <w:pStyle w:val="Standard"/>
        <w:ind w:firstLine="708"/>
        <w:rPr>
          <w:rFonts w:cs="Times New Roman"/>
          <w:b/>
          <w:sz w:val="28"/>
          <w:szCs w:val="28"/>
          <w:u w:val="single"/>
          <w:lang w:eastAsia="ru-RU"/>
        </w:rPr>
      </w:pPr>
      <w:bookmarkStart w:id="0" w:name="_GoBack"/>
      <w:bookmarkEnd w:id="0"/>
      <w:r>
        <w:lastRenderedPageBreak/>
        <w:t>Рабочая программа учебного предмета «Музыка» для 5-8 классов создана на основе авторской программы Сергеевой</w:t>
      </w:r>
      <w:r>
        <w:rPr>
          <w:lang w:val="en-US"/>
        </w:rPr>
        <w:t> </w:t>
      </w:r>
      <w:r>
        <w:t>Г.П., Критской Е.Д. «Музыка.5-7</w:t>
      </w:r>
      <w:r>
        <w:rPr>
          <w:lang w:val="en-US"/>
        </w:rPr>
        <w:t> </w:t>
      </w:r>
      <w:r>
        <w:t xml:space="preserve">классы» и авторской программы </w:t>
      </w:r>
      <w:r>
        <w:rPr>
          <w:bCs/>
        </w:rPr>
        <w:t xml:space="preserve">«Искусство. Музыка» авторов Г.П. Сергеевой, И.Э. Кашековой, Е.Д. Критской для 8 класса. Используется учебник «Музыка» </w:t>
      </w:r>
      <w:r>
        <w:t>Сергеевой</w:t>
      </w:r>
      <w:r>
        <w:rPr>
          <w:lang w:val="en-US"/>
        </w:rPr>
        <w:t> </w:t>
      </w:r>
      <w:r>
        <w:t>Г.П., Критской Е.Д. «Музыка.5-7</w:t>
      </w:r>
      <w:r>
        <w:rPr>
          <w:lang w:val="en-US"/>
        </w:rPr>
        <w:t> </w:t>
      </w:r>
      <w:r>
        <w:t xml:space="preserve">классы» издательства «Просвещение» и </w:t>
      </w:r>
      <w:r>
        <w:rPr>
          <w:bCs/>
        </w:rPr>
        <w:t>«Искусство.» авторов Г.П. Сергеевой, И.Э. Кашековой, Е.Д. Критской для 8 класса.</w:t>
      </w:r>
    </w:p>
    <w:p w14:paraId="7FCA274F" w14:textId="77777777" w:rsidR="004415FD" w:rsidRDefault="004415FD" w:rsidP="004415FD">
      <w:pPr>
        <w:pStyle w:val="Standard"/>
        <w:ind w:firstLine="708"/>
        <w:jc w:val="center"/>
        <w:rPr>
          <w:rFonts w:cs="Times New Roman"/>
          <w:b/>
          <w:sz w:val="28"/>
          <w:szCs w:val="28"/>
          <w:u w:val="single"/>
          <w:lang w:eastAsia="ru-RU"/>
        </w:rPr>
      </w:pPr>
    </w:p>
    <w:p w14:paraId="0952FD7C" w14:textId="77777777" w:rsidR="004415FD" w:rsidRDefault="004415FD" w:rsidP="004415FD">
      <w:pPr>
        <w:pStyle w:val="Standard"/>
        <w:ind w:firstLine="708"/>
        <w:jc w:val="center"/>
        <w:rPr>
          <w:rFonts w:cs="Times New Roman"/>
          <w:sz w:val="28"/>
          <w:szCs w:val="28"/>
          <w:u w:val="single"/>
          <w:lang w:eastAsia="ru-RU"/>
        </w:rPr>
      </w:pPr>
      <w:r>
        <w:rPr>
          <w:rFonts w:cs="Times New Roman"/>
          <w:b/>
          <w:sz w:val="28"/>
          <w:szCs w:val="28"/>
          <w:u w:val="single"/>
          <w:lang w:eastAsia="ru-RU"/>
        </w:rPr>
        <w:t>1. Планируемые результаты</w:t>
      </w:r>
    </w:p>
    <w:p w14:paraId="4FD33438" w14:textId="77777777" w:rsidR="004415FD" w:rsidRDefault="004415FD" w:rsidP="004415FD">
      <w:pPr>
        <w:pStyle w:val="Standard"/>
        <w:ind w:firstLine="708"/>
        <w:jc w:val="both"/>
        <w:rPr>
          <w:rFonts w:cs="Times New Roman"/>
          <w:spacing w:val="-4"/>
          <w:sz w:val="28"/>
          <w:szCs w:val="28"/>
          <w:lang w:eastAsia="ru-RU"/>
        </w:rPr>
      </w:pPr>
      <w:r>
        <w:rPr>
          <w:rFonts w:cs="Times New Roman"/>
          <w:b/>
          <w:spacing w:val="-4"/>
          <w:sz w:val="28"/>
          <w:szCs w:val="28"/>
          <w:lang w:eastAsia="ru-RU"/>
        </w:rPr>
        <w:t xml:space="preserve">1.1. </w:t>
      </w:r>
      <w:r>
        <w:rPr>
          <w:rFonts w:cs="Times New Roman"/>
          <w:b/>
          <w:spacing w:val="-4"/>
          <w:sz w:val="28"/>
          <w:szCs w:val="28"/>
          <w:u w:val="single"/>
          <w:lang w:eastAsia="ru-RU"/>
        </w:rPr>
        <w:t>Личностные результаты</w:t>
      </w:r>
      <w:r>
        <w:rPr>
          <w:rFonts w:cs="Times New Roman"/>
          <w:b/>
          <w:spacing w:val="-4"/>
          <w:sz w:val="28"/>
          <w:szCs w:val="28"/>
          <w:lang w:eastAsia="ru-RU"/>
        </w:rPr>
        <w:t xml:space="preserve"> </w:t>
      </w:r>
      <w:r>
        <w:rPr>
          <w:rFonts w:cs="Times New Roman"/>
          <w:spacing w:val="-4"/>
          <w:lang w:eastAsia="ru-RU"/>
        </w:rPr>
        <w:t>отражаются в индивидуальных качественных свойствах учащихся, которые они приобретут в процессе освоения учебного предмета «Музыка»:</w:t>
      </w:r>
    </w:p>
    <w:p w14:paraId="74872EB1" w14:textId="77777777" w:rsidR="004415FD" w:rsidRDefault="004415FD" w:rsidP="004415FD">
      <w:pPr>
        <w:pStyle w:val="dash041e005f0431005f044b005f0447005f043d005f044b005f0439"/>
        <w:spacing w:line="360" w:lineRule="atLeast"/>
        <w:ind w:firstLine="697"/>
        <w:jc w:val="both"/>
      </w:pPr>
      <w:r>
        <w:rPr>
          <w:rStyle w:val="dash041e005f0431005f044b005f0447005f043d005f044b005f0439005f005fchar1char1"/>
        </w:rPr>
        <w:t>1) 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14:paraId="01174127" w14:textId="77777777" w:rsidR="004415FD" w:rsidRDefault="004415FD" w:rsidP="004415FD">
      <w:pPr>
        <w:pStyle w:val="dash041e005f0431005f044b005f0447005f043d005f044b005f0439"/>
        <w:spacing w:line="360" w:lineRule="atLeast"/>
        <w:ind w:firstLine="697"/>
        <w:jc w:val="both"/>
      </w:pPr>
      <w:r>
        <w:rPr>
          <w:rStyle w:val="dash041e005f0431005f044b005f0447005f043d005f044b005f0439005f005fchar1char1"/>
        </w:rPr>
        <w:t xml:space="preserve">2) 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 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</w:t>
      </w:r>
    </w:p>
    <w:p w14:paraId="742B2A97" w14:textId="77777777" w:rsidR="004415FD" w:rsidRDefault="004415FD" w:rsidP="004415FD">
      <w:pPr>
        <w:pStyle w:val="dash041e005f0431005f044b005f0447005f043d005f044b005f0439"/>
        <w:spacing w:line="360" w:lineRule="atLeast"/>
        <w:ind w:firstLine="700"/>
        <w:jc w:val="both"/>
      </w:pPr>
      <w:r>
        <w:rPr>
          <w:rStyle w:val="dash041e005f0431005f044b005f0447005f043d005f044b005f0439005f005fchar1char1"/>
        </w:rPr>
        <w:t>3) 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370DD041" w14:textId="77777777" w:rsidR="004415FD" w:rsidRDefault="004415FD" w:rsidP="004415FD">
      <w:pPr>
        <w:pStyle w:val="dash041e005f0431005f044b005f0447005f043d005f044b005f0439"/>
        <w:spacing w:line="360" w:lineRule="atLeast"/>
        <w:ind w:firstLine="700"/>
        <w:jc w:val="both"/>
      </w:pPr>
      <w:r>
        <w:rPr>
          <w:rStyle w:val="dash041e005f0431005f044b005f0447005f043d005f044b005f0439005f005fchar1char1"/>
        </w:rPr>
        <w:t xml:space="preserve">4) 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14:paraId="27FB141F" w14:textId="77777777" w:rsidR="004415FD" w:rsidRDefault="004415FD" w:rsidP="004415FD">
      <w:pPr>
        <w:pStyle w:val="dash041e005f0431005f044b005f0447005f043d005f044b005f0439"/>
        <w:spacing w:line="360" w:lineRule="atLeast"/>
        <w:ind w:firstLine="700"/>
        <w:jc w:val="both"/>
      </w:pPr>
      <w:r>
        <w:rPr>
          <w:rStyle w:val="dash041e005f0431005f044b005f0447005f043d005f044b005f0439005f005fchar1char1"/>
        </w:rPr>
        <w:t xml:space="preserve">5) 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14:paraId="663FC02D" w14:textId="77777777" w:rsidR="004415FD" w:rsidRDefault="004415FD" w:rsidP="004415FD">
      <w:pPr>
        <w:pStyle w:val="dash041e005f0431005f044b005f0447005f043d005f044b005f0439"/>
        <w:spacing w:line="360" w:lineRule="atLeast"/>
        <w:ind w:firstLine="700"/>
        <w:jc w:val="both"/>
      </w:pPr>
      <w:r>
        <w:rPr>
          <w:rStyle w:val="dash041e005f0431005f044b005f0447005f043d005f044b005f0439005f005fchar1char1"/>
        </w:rPr>
        <w:t xml:space="preserve">6) 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14:paraId="36BC7329" w14:textId="77777777" w:rsidR="004415FD" w:rsidRDefault="004415FD" w:rsidP="004415FD">
      <w:pPr>
        <w:pStyle w:val="dash041e005f0431005f044b005f0447005f043d005f044b005f0439"/>
        <w:spacing w:line="360" w:lineRule="atLeast"/>
        <w:ind w:firstLine="700"/>
        <w:jc w:val="both"/>
      </w:pPr>
      <w:r>
        <w:rPr>
          <w:rStyle w:val="dash041e005f0431005f044b005f0447005f043d005f044b005f0439005f005fchar1char1"/>
        </w:rPr>
        <w:t>7) формирование коммуникативной компетентности в общении и 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14:paraId="769ACC8D" w14:textId="77777777" w:rsidR="004415FD" w:rsidRDefault="004415FD" w:rsidP="004415FD">
      <w:pPr>
        <w:pStyle w:val="dash041e005f0431005f044b005f0447005f043d005f044b005f0439"/>
        <w:spacing w:line="360" w:lineRule="atLeast"/>
        <w:ind w:firstLine="700"/>
        <w:jc w:val="both"/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</w:rPr>
        <w:t>8) формирование ценности 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14:paraId="2BA62334" w14:textId="77777777" w:rsidR="004415FD" w:rsidRDefault="004415FD" w:rsidP="004415FD">
      <w:pPr>
        <w:pStyle w:val="dash041e005f0431005f044b005f0447005f043d005f044b005f0439"/>
        <w:spacing w:line="360" w:lineRule="atLeast"/>
        <w:ind w:firstLine="700"/>
        <w:jc w:val="both"/>
      </w:pPr>
      <w:r>
        <w:rPr>
          <w:rStyle w:val="dash041e005f0431005f044b005f0447005f043d005f044b005f0439005f005fchar1char1"/>
        </w:rPr>
        <w:lastRenderedPageBreak/>
        <w:t xml:space="preserve">9) формирование основ экологической культуры соответствующей современному уровню </w:t>
      </w:r>
      <w:r>
        <w:t>экологического мышления, развитиеопыта экологически ориентированной рефлексивно-оценочной и практической  деятельности в жизненных ситуациях</w:t>
      </w:r>
      <w:r>
        <w:rPr>
          <w:rStyle w:val="dash041e005f0431005f044b005f0447005f043d005f044b005f0439005f005fchar1char1"/>
        </w:rPr>
        <w:t>;</w:t>
      </w:r>
    </w:p>
    <w:p w14:paraId="1FA13D9C" w14:textId="77777777" w:rsidR="004415FD" w:rsidRDefault="004415FD" w:rsidP="004415FD">
      <w:pPr>
        <w:pStyle w:val="dash041e005f0431005f044b005f0447005f043d005f044b005f0439"/>
        <w:spacing w:line="360" w:lineRule="atLeast"/>
        <w:ind w:firstLine="700"/>
        <w:jc w:val="both"/>
      </w:pPr>
      <w:r>
        <w:rPr>
          <w:rStyle w:val="dash041e005f0431005f044b005f0447005f043d005f044b005f0439005f005fchar1char1"/>
        </w:rPr>
        <w:t>10) 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14:paraId="07C55A99" w14:textId="77777777" w:rsidR="004415FD" w:rsidRDefault="004415FD" w:rsidP="004415FD">
      <w:pPr>
        <w:pStyle w:val="dash041e005f0431005f044b005f0447005f043d005f044b005f0439"/>
        <w:spacing w:line="360" w:lineRule="atLeast"/>
        <w:ind w:firstLine="700"/>
        <w:jc w:val="both"/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</w:rPr>
        <w:t>11) развитие эстетического сознания через освоение художественного наследия народов России и мира,  творческой деятельности эстетического характера.</w:t>
      </w:r>
    </w:p>
    <w:p w14:paraId="393159A7" w14:textId="77777777" w:rsidR="004415FD" w:rsidRDefault="004415FD" w:rsidP="004415FD">
      <w:pPr>
        <w:pStyle w:val="Standard"/>
        <w:tabs>
          <w:tab w:val="left" w:pos="708"/>
          <w:tab w:val="left" w:pos="1134"/>
        </w:tabs>
        <w:ind w:firstLine="708"/>
        <w:jc w:val="both"/>
        <w:rPr>
          <w:spacing w:val="-4"/>
          <w:sz w:val="28"/>
          <w:szCs w:val="28"/>
          <w:lang w:eastAsia="ru-RU"/>
        </w:rPr>
      </w:pPr>
      <w:r>
        <w:rPr>
          <w:rFonts w:cs="Times New Roman"/>
          <w:b/>
          <w:spacing w:val="-4"/>
          <w:lang w:eastAsia="ru-RU"/>
        </w:rPr>
        <w:t xml:space="preserve">1.2. </w:t>
      </w:r>
      <w:r>
        <w:rPr>
          <w:rFonts w:cs="Times New Roman"/>
          <w:b/>
          <w:bCs/>
          <w:u w:val="single"/>
          <w:lang w:eastAsia="ru-RU"/>
        </w:rPr>
        <w:t>Метапредметные результаты</w:t>
      </w:r>
      <w:r>
        <w:rPr>
          <w:rFonts w:cs="Times New Roman"/>
          <w:bCs/>
          <w:lang w:eastAsia="ru-RU"/>
        </w:rPr>
        <w:t xml:space="preserve">, </w:t>
      </w:r>
      <w:r>
        <w:rPr>
          <w:rFonts w:cs="Times New Roman"/>
          <w:lang w:eastAsia="ru-RU"/>
        </w:rPr>
        <w:t>формируемые на учебном предмете «Музыка».</w:t>
      </w:r>
    </w:p>
    <w:p w14:paraId="35492CBE" w14:textId="77777777" w:rsidR="004415FD" w:rsidRDefault="004415FD" w:rsidP="004415FD">
      <w:pPr>
        <w:pStyle w:val="dash041e005f0431005f044b005f0447005f043d005f044b005f0439"/>
        <w:spacing w:line="360" w:lineRule="atLeast"/>
        <w:ind w:firstLine="700"/>
        <w:jc w:val="both"/>
      </w:pPr>
      <w:r>
        <w:rPr>
          <w:rStyle w:val="dash041e005f0431005f044b005f0447005f043d005f044b005f0439005f005fchar1char1"/>
        </w:rPr>
        <w:t xml:space="preserve">1) 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14:paraId="53463D07" w14:textId="77777777" w:rsidR="004415FD" w:rsidRDefault="004415FD" w:rsidP="004415FD">
      <w:pPr>
        <w:pStyle w:val="dash041e005f0431005f044b005f0447005f043d005f044b005f0439"/>
        <w:spacing w:line="360" w:lineRule="atLeast"/>
        <w:ind w:firstLine="700"/>
        <w:jc w:val="both"/>
      </w:pPr>
      <w:r>
        <w:rPr>
          <w:rStyle w:val="dash041e005f0431005f044b005f0447005f043d005f044b005f0439005f005fchar1char1"/>
        </w:rPr>
        <w:t>2) умение самостоятельно планировать пути  достижения целей,  в том числе альтернативные,  осознанно выбирать  наиболее эффективные способы решения учебных и познавательных задач;</w:t>
      </w:r>
    </w:p>
    <w:p w14:paraId="48A024BD" w14:textId="77777777" w:rsidR="004415FD" w:rsidRDefault="004415FD" w:rsidP="004415FD">
      <w:pPr>
        <w:pStyle w:val="dash041e005f0431005f044b005f0447005f043d005f044b005f0439"/>
        <w:spacing w:line="360" w:lineRule="atLeast"/>
        <w:ind w:firstLine="700"/>
        <w:jc w:val="both"/>
      </w:pPr>
      <w:r>
        <w:rPr>
          <w:rStyle w:val="dash041e005f0431005f044b005f0447005f043d005f044b005f0439005f005fchar1char1"/>
        </w:rPr>
        <w:t xml:space="preserve">3)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 </w:t>
      </w:r>
    </w:p>
    <w:p w14:paraId="42AE2F6A" w14:textId="77777777" w:rsidR="004415FD" w:rsidRDefault="004415FD" w:rsidP="004415FD">
      <w:pPr>
        <w:pStyle w:val="dash041e005f0431005f044b005f0447005f043d005f044b005f0439"/>
        <w:spacing w:line="360" w:lineRule="atLeast"/>
        <w:ind w:firstLine="700"/>
        <w:jc w:val="both"/>
      </w:pPr>
      <w:r>
        <w:rPr>
          <w:rStyle w:val="dash041e005f0431005f044b005f0447005f043d005f044b005f0439005f005fchar1char1"/>
        </w:rPr>
        <w:t>4) умение оценивать правильность выполнения учебной задачи,  собственные возможности её решения;</w:t>
      </w:r>
    </w:p>
    <w:p w14:paraId="2F5DDDA9" w14:textId="77777777" w:rsidR="004415FD" w:rsidRDefault="004415FD" w:rsidP="004415FD">
      <w:pPr>
        <w:pStyle w:val="dash041e005f0431005f044b005f0447005f043d005f044b005f0439"/>
        <w:spacing w:line="360" w:lineRule="atLeast"/>
        <w:ind w:firstLine="700"/>
        <w:jc w:val="both"/>
      </w:pPr>
      <w:r>
        <w:rPr>
          <w:rStyle w:val="dash041e005f0431005f044b005f0447005f043d005f044b005f0439005f005fchar1char1"/>
        </w:rPr>
        <w:t xml:space="preserve">5) 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14:paraId="3F0D624E" w14:textId="77777777" w:rsidR="004415FD" w:rsidRDefault="004415FD" w:rsidP="004415FD">
      <w:pPr>
        <w:pStyle w:val="dash041e005f0431005f044b005f0447005f043d005f044b005f0439"/>
        <w:spacing w:line="360" w:lineRule="atLeast"/>
        <w:ind w:firstLine="700"/>
        <w:jc w:val="both"/>
      </w:pPr>
      <w:r>
        <w:rPr>
          <w:rStyle w:val="dash041e005f0431005f044b005f0447005f043d005f044b005f0439005f005fchar1char1"/>
        </w:rPr>
        <w:t>6) умение  определять понятия, создавать обобщения, устанавливать аналогии, классифицировать,   самостоятельно выбирать основания и критерии для классификации, устанавливать причинно-следственные связи, строить  логическое рассуждение, умозаключение (индуктивное, дедуктивное  и по аналогии) и делать выводы;</w:t>
      </w:r>
    </w:p>
    <w:p w14:paraId="7F810FDE" w14:textId="77777777" w:rsidR="004415FD" w:rsidRDefault="004415FD" w:rsidP="004415FD">
      <w:pPr>
        <w:pStyle w:val="dash041e005f0431005f044b005f0447005f043d005f044b005f0439"/>
        <w:spacing w:line="360" w:lineRule="atLeast"/>
        <w:ind w:firstLine="700"/>
        <w:jc w:val="both"/>
      </w:pPr>
      <w:r>
        <w:rPr>
          <w:rStyle w:val="dash041e005f0431005f044b005f0447005f043d005f044b005f0439005f005fchar1char1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14:paraId="154AA712" w14:textId="77777777" w:rsidR="004415FD" w:rsidRDefault="004415FD" w:rsidP="004415FD">
      <w:pPr>
        <w:pStyle w:val="dash041e005f0431005f044b005f0447005f043d005f044b005f0439"/>
        <w:spacing w:line="360" w:lineRule="atLeast"/>
        <w:ind w:firstLine="700"/>
        <w:jc w:val="both"/>
      </w:pPr>
      <w:r>
        <w:rPr>
          <w:rStyle w:val="dash041e005f0431005f044b005f0447005f043d005f044b005f0439005f005fchar1char1"/>
        </w:rPr>
        <w:t xml:space="preserve">8) смысловое чтение; </w:t>
      </w:r>
    </w:p>
    <w:p w14:paraId="6BF814E9" w14:textId="77777777" w:rsidR="004415FD" w:rsidRDefault="004415FD" w:rsidP="004415FD">
      <w:pPr>
        <w:pStyle w:val="dash041e005f0431005f044b005f0447005f043d005f044b005f0439"/>
        <w:spacing w:line="360" w:lineRule="atLeast"/>
        <w:ind w:firstLine="700"/>
        <w:jc w:val="both"/>
      </w:pPr>
      <w:r>
        <w:rPr>
          <w:rStyle w:val="dash041e005f0431005f044b005f0447005f043d005f044b005f0439005f005fchar1char1"/>
        </w:rPr>
        <w:t>9) у</w:t>
      </w:r>
      <w:r>
        <w:rPr>
          <w:rStyle w:val="dash0421005f0442005f0440005f043e005f0433005f0438005f0439005f005fchar1char1"/>
        </w:rPr>
        <w:t xml:space="preserve">мение </w:t>
      </w:r>
      <w:r>
        <w:rPr>
          <w:rStyle w:val="dash041e005f0431005f044b005f0447005f043d005f044b005f0439005f005fchar1char1"/>
        </w:rPr>
        <w:t>организовывать  учебное сотрудничество и совместную деятельность с учителем и сверстниками;   работать</w:t>
      </w:r>
      <w:r>
        <w:rPr>
          <w:rStyle w:val="dash0421005f0442005f0440005f043e005f0433005f0438005f0439005f005fchar1char1"/>
        </w:rPr>
        <w:t xml:space="preserve"> индивидуально и в группе: </w:t>
      </w:r>
      <w:r>
        <w:rPr>
          <w:rStyle w:val="dash041e005f0431005f044b005f0447005f043d005f044b005f0439005f005fchar1char1"/>
        </w:rPr>
        <w:t xml:space="preserve">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 </w:t>
      </w:r>
    </w:p>
    <w:p w14:paraId="27471167" w14:textId="77777777" w:rsidR="004415FD" w:rsidRDefault="004415FD" w:rsidP="004415FD">
      <w:pPr>
        <w:pStyle w:val="dash041e005f0431005f044b005f0447005f043d005f044b005f0439"/>
        <w:spacing w:line="360" w:lineRule="atLeast"/>
        <w:ind w:firstLine="700"/>
        <w:jc w:val="both"/>
      </w:pPr>
      <w:r>
        <w:rPr>
          <w:rStyle w:val="dash041e005f0431005f044b005f0447005f043d005f044b005f0439005f005fchar1char1"/>
        </w:rPr>
        <w:t xml:space="preserve">10) 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  владение устной и письменной речью, монологической контекстной речью; </w:t>
      </w:r>
    </w:p>
    <w:p w14:paraId="6C735F7A" w14:textId="77777777" w:rsidR="004415FD" w:rsidRDefault="004415FD" w:rsidP="004415FD">
      <w:pPr>
        <w:pStyle w:val="dash041e005f0431005f044b005f0447005f043d005f044b005f0439"/>
        <w:spacing w:line="360" w:lineRule="atLeast"/>
        <w:ind w:firstLine="700"/>
        <w:jc w:val="both"/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</w:rPr>
        <w:t>11) формирование и развитие компетентности в области использования информационно-коммуникационных технологий (далее ИКТ– компетенции);</w:t>
      </w:r>
    </w:p>
    <w:p w14:paraId="2122BAF7" w14:textId="77777777" w:rsidR="004415FD" w:rsidRDefault="004415FD" w:rsidP="004415FD">
      <w:pPr>
        <w:pStyle w:val="dash041e005f0431005f044b005f0447005f043d005f044b005f0439"/>
        <w:spacing w:line="360" w:lineRule="atLeast"/>
        <w:ind w:firstLine="700"/>
        <w:jc w:val="both"/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</w:rPr>
        <w:lastRenderedPageBreak/>
        <w:t>12)</w:t>
      </w:r>
      <w:r>
        <w:t xml:space="preserve">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</w:t>
      </w:r>
      <w:r>
        <w:rPr>
          <w:rStyle w:val="dash041e005f0431005f044b005f0447005f043d005f044b005f0439005f005fchar1char1"/>
        </w:rPr>
        <w:t>.</w:t>
      </w:r>
    </w:p>
    <w:p w14:paraId="4C6B6215" w14:textId="77777777" w:rsidR="004415FD" w:rsidRDefault="004415FD" w:rsidP="004415FD">
      <w:pPr>
        <w:autoSpaceDE w:val="0"/>
        <w:adjustRightInd w:val="0"/>
        <w:ind w:firstLine="567"/>
        <w:jc w:val="both"/>
        <w:rPr>
          <w:rFonts w:hint="eastAsia"/>
          <w:b/>
          <w:bCs/>
        </w:rPr>
      </w:pPr>
    </w:p>
    <w:p w14:paraId="4E9E9CFD" w14:textId="77777777" w:rsidR="004415FD" w:rsidRDefault="004415FD" w:rsidP="004415FD">
      <w:pPr>
        <w:pStyle w:val="Standard"/>
        <w:tabs>
          <w:tab w:val="left" w:pos="708"/>
          <w:tab w:val="left" w:pos="1134"/>
        </w:tabs>
        <w:ind w:firstLine="708"/>
        <w:jc w:val="both"/>
        <w:rPr>
          <w:rFonts w:cs="Times New Roman"/>
          <w:spacing w:val="-4"/>
          <w:sz w:val="28"/>
          <w:szCs w:val="28"/>
          <w:lang w:eastAsia="ru-RU"/>
        </w:rPr>
      </w:pPr>
      <w:r>
        <w:rPr>
          <w:rFonts w:cs="Times New Roman"/>
          <w:b/>
          <w:bCs/>
          <w:sz w:val="28"/>
          <w:szCs w:val="28"/>
          <w:lang w:eastAsia="ru-RU"/>
        </w:rPr>
        <w:t>1.3</w:t>
      </w:r>
      <w:r>
        <w:rPr>
          <w:rFonts w:cs="Times New Roman"/>
          <w:sz w:val="28"/>
          <w:szCs w:val="28"/>
          <w:lang w:eastAsia="ru-RU"/>
        </w:rPr>
        <w:t xml:space="preserve">. </w:t>
      </w:r>
      <w:r>
        <w:rPr>
          <w:rFonts w:cs="Times New Roman"/>
          <w:b/>
          <w:bCs/>
          <w:u w:val="single"/>
          <w:lang w:eastAsia="ru-RU"/>
        </w:rPr>
        <w:t>Предметные результаты освоения учебного предмета «Музыка»</w:t>
      </w:r>
    </w:p>
    <w:p w14:paraId="35F97C30" w14:textId="77777777" w:rsidR="004415FD" w:rsidRDefault="004415FD" w:rsidP="004415FD">
      <w:pPr>
        <w:pStyle w:val="Standard"/>
        <w:tabs>
          <w:tab w:val="left" w:pos="708"/>
          <w:tab w:val="left" w:pos="1134"/>
        </w:tabs>
        <w:jc w:val="both"/>
        <w:rPr>
          <w:rFonts w:cs="Times New Roman"/>
          <w:b/>
          <w:bCs/>
          <w:u w:val="single"/>
          <w:lang w:eastAsia="ru-RU"/>
        </w:rPr>
      </w:pPr>
    </w:p>
    <w:tbl>
      <w:tblPr>
        <w:tblW w:w="14565" w:type="dxa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5"/>
        <w:gridCol w:w="4855"/>
        <w:gridCol w:w="4855"/>
      </w:tblGrid>
      <w:tr w:rsidR="004415FD" w14:paraId="313A71B4" w14:textId="77777777" w:rsidTr="004415FD">
        <w:tc>
          <w:tcPr>
            <w:tcW w:w="4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F1E14F4" w14:textId="77777777" w:rsidR="004415FD" w:rsidRDefault="004415FD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классы</w:t>
            </w:r>
          </w:p>
        </w:tc>
        <w:tc>
          <w:tcPr>
            <w:tcW w:w="4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016B47A" w14:textId="77777777" w:rsidR="004415FD" w:rsidRDefault="004415FD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научатся</w:t>
            </w:r>
          </w:p>
        </w:tc>
        <w:tc>
          <w:tcPr>
            <w:tcW w:w="4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2166C03" w14:textId="77777777" w:rsidR="004415FD" w:rsidRDefault="004415FD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получат возможность научится</w:t>
            </w:r>
          </w:p>
        </w:tc>
      </w:tr>
      <w:tr w:rsidR="004415FD" w14:paraId="6B67EF57" w14:textId="77777777" w:rsidTr="004415FD">
        <w:tc>
          <w:tcPr>
            <w:tcW w:w="48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A28D9E2" w14:textId="77777777" w:rsidR="004415FD" w:rsidRDefault="004415FD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 класс</w:t>
            </w:r>
          </w:p>
        </w:tc>
        <w:tc>
          <w:tcPr>
            <w:tcW w:w="48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C3B6C0B" w14:textId="77777777" w:rsidR="004415FD" w:rsidRDefault="004415FD">
            <w:pPr>
              <w:pStyle w:val="Standard"/>
              <w:jc w:val="both"/>
            </w:pPr>
            <w:r>
              <w:t>• Наблюдать за многообразными явлениями жизни и искусства, выражать своё отношение к искусству, оценивая художественно-образное содержание произведения в единстве с его формой;</w:t>
            </w:r>
          </w:p>
          <w:p w14:paraId="0EACE400" w14:textId="77777777" w:rsidR="004415FD" w:rsidRDefault="004415FD">
            <w:pPr>
              <w:pStyle w:val="Standard"/>
              <w:jc w:val="both"/>
            </w:pPr>
            <w:r>
              <w:t>• понимать специфику музыки и выявлять родство художественных образов разных искусств (общность тем, взаимодополнение выразительных средств — звучаний, линий, красок), различать особенности видов искусства;</w:t>
            </w:r>
          </w:p>
          <w:p w14:paraId="19B38D2C" w14:textId="77777777" w:rsidR="004415FD" w:rsidRDefault="004415FD">
            <w:pPr>
              <w:pStyle w:val="Standard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• выражать эмоциональное содержание музыкальных произведений в исполнении, участвовать в различных формах музицирования, проявлять инициативу в художественно-творческой деятельности.</w:t>
            </w:r>
          </w:p>
        </w:tc>
        <w:tc>
          <w:tcPr>
            <w:tcW w:w="48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3B9B2B" w14:textId="77777777" w:rsidR="004415FD" w:rsidRDefault="004415FD">
            <w:pPr>
              <w:pStyle w:val="Standard"/>
              <w:jc w:val="both"/>
            </w:pPr>
            <w:r>
              <w:t>• Принимать активное участие в художественных событиях класса, музыкально-эстетической жизни школы, района, города и др. (музыкальные вечера, музыкальные гостиные, концерты для младших школьников и др.);</w:t>
            </w:r>
          </w:p>
          <w:p w14:paraId="41BC6D5A" w14:textId="77777777" w:rsidR="004415FD" w:rsidRDefault="004415FD">
            <w:pPr>
              <w:pStyle w:val="Standard"/>
              <w:jc w:val="both"/>
            </w:pPr>
            <w:r>
              <w:t>• самостоятельно решать творческие задачи, высказывать свои впечатления о концертах, спектаклях, кинофильмах, художественных выставках и др., оценивая их с художественно-эстетической точки зрения.</w:t>
            </w:r>
          </w:p>
          <w:p w14:paraId="74BC0064" w14:textId="77777777" w:rsidR="004415FD" w:rsidRDefault="004415FD">
            <w:pPr>
              <w:pStyle w:val="a3"/>
              <w:spacing w:after="200"/>
              <w:jc w:val="both"/>
              <w:rPr>
                <w:rFonts w:eastAsia="Calibri" w:cs="Times New Roman"/>
                <w:b/>
                <w:lang w:eastAsia="en-US"/>
              </w:rPr>
            </w:pPr>
          </w:p>
        </w:tc>
      </w:tr>
    </w:tbl>
    <w:p w14:paraId="0D55D5EB" w14:textId="77777777" w:rsidR="003C18B0" w:rsidRDefault="003C18B0">
      <w:pPr>
        <w:rPr>
          <w:rFonts w:hint="eastAsia"/>
        </w:rPr>
      </w:pPr>
    </w:p>
    <w:p w14:paraId="30FC4ED8" w14:textId="77777777" w:rsidR="004415FD" w:rsidRDefault="004415FD" w:rsidP="004415FD">
      <w:pPr>
        <w:pStyle w:val="Standard"/>
        <w:tabs>
          <w:tab w:val="left" w:pos="708"/>
          <w:tab w:val="left" w:pos="1134"/>
        </w:tabs>
        <w:jc w:val="both"/>
        <w:rPr>
          <w:rFonts w:cs="Times New Roman"/>
          <w:b/>
        </w:rPr>
      </w:pPr>
      <w:r>
        <w:rPr>
          <w:rFonts w:cs="Times New Roman"/>
          <w:b/>
          <w:bCs/>
          <w:sz w:val="28"/>
          <w:szCs w:val="28"/>
          <w:u w:val="single"/>
          <w:lang w:eastAsia="ru-RU"/>
        </w:rPr>
        <w:t>Содержание обучения по предмету «Музыка»</w:t>
      </w:r>
      <w:r w:rsidRPr="004415FD">
        <w:rPr>
          <w:rFonts w:cs="Times New Roman"/>
          <w:b/>
        </w:rPr>
        <w:t xml:space="preserve"> </w:t>
      </w:r>
      <w:r>
        <w:rPr>
          <w:rFonts w:cs="Times New Roman"/>
          <w:b/>
        </w:rPr>
        <w:t>5 класс</w:t>
      </w:r>
    </w:p>
    <w:p w14:paraId="5A699054" w14:textId="77777777" w:rsidR="004415FD" w:rsidRDefault="004415FD" w:rsidP="004415FD">
      <w:pPr>
        <w:pStyle w:val="Standard"/>
        <w:tabs>
          <w:tab w:val="left" w:pos="708"/>
          <w:tab w:val="left" w:pos="1134"/>
        </w:tabs>
        <w:jc w:val="both"/>
        <w:rPr>
          <w:rFonts w:cs="Times New Roman"/>
          <w:b/>
        </w:rPr>
      </w:pPr>
    </w:p>
    <w:p w14:paraId="1ED2DAE2" w14:textId="77777777" w:rsidR="004415FD" w:rsidRDefault="004415FD" w:rsidP="004415FD">
      <w:pPr>
        <w:pStyle w:val="Standard"/>
        <w:tabs>
          <w:tab w:val="left" w:pos="708"/>
          <w:tab w:val="left" w:pos="1134"/>
        </w:tabs>
        <w:jc w:val="both"/>
        <w:rPr>
          <w:rFonts w:cs="Times New Roman"/>
          <w:b/>
          <w:bCs/>
          <w:sz w:val="28"/>
          <w:szCs w:val="28"/>
          <w:u w:val="single"/>
          <w:lang w:eastAsia="ru-RU"/>
        </w:rPr>
      </w:pPr>
      <w:r>
        <w:rPr>
          <w:rFonts w:cs="Times New Roman"/>
          <w:b/>
        </w:rPr>
        <w:t>Тема</w:t>
      </w:r>
    </w:p>
    <w:p w14:paraId="1A23C6F4" w14:textId="77777777" w:rsidR="004415FD" w:rsidRDefault="004415FD">
      <w:pPr>
        <w:rPr>
          <w:rFonts w:cs="Times New Roman" w:hint="eastAsia"/>
        </w:rPr>
      </w:pPr>
      <w:r>
        <w:rPr>
          <w:rFonts w:cs="Times New Roman"/>
          <w:b/>
        </w:rPr>
        <w:t xml:space="preserve">Музыка как вид искусства - </w:t>
      </w:r>
      <w:r>
        <w:rPr>
          <w:rFonts w:cs="Times New Roman"/>
        </w:rPr>
        <w:t>Интонация как носитель образного смысла. Многообразие интонационно-образных построений. Средства музыкальной выразительности в создании музыкального образа и характера музыки. Разнообразие вокальной, инструментальной, вокально-инструментальной, камерной, симфонической и театральной музыки. Многообразие связей музыки с литературой. Взаимодействие музыки и литературы в музыкальном театре.  Многообразие связей музыки с изобразительным искусством Картины природы в музыке и в изобразительном искусстве.</w:t>
      </w:r>
    </w:p>
    <w:p w14:paraId="6994309E" w14:textId="77777777" w:rsidR="004415FD" w:rsidRDefault="004415FD">
      <w:pPr>
        <w:rPr>
          <w:rFonts w:cs="Times New Roman" w:hint="eastAsia"/>
        </w:rPr>
      </w:pPr>
      <w:r>
        <w:rPr>
          <w:rFonts w:cs="Times New Roman"/>
          <w:b/>
        </w:rPr>
        <w:t xml:space="preserve">Народное музыкальное творчество - </w:t>
      </w:r>
      <w:r>
        <w:rPr>
          <w:rFonts w:cs="Times New Roman"/>
        </w:rPr>
        <w:t>Устное народное музыкальное творчество в развитии общей культуры народа. Характерные черты русской народной музыки. Основные жанры русской народной вокальной музыки.</w:t>
      </w:r>
    </w:p>
    <w:p w14:paraId="7519FD27" w14:textId="77777777" w:rsidR="004415FD" w:rsidRDefault="004415FD">
      <w:pPr>
        <w:rPr>
          <w:rFonts w:cs="Times New Roman" w:hint="eastAsia"/>
        </w:rPr>
      </w:pPr>
    </w:p>
    <w:p w14:paraId="0111C69F" w14:textId="77777777" w:rsidR="004415FD" w:rsidRDefault="004415FD">
      <w:pPr>
        <w:rPr>
          <w:rFonts w:cs="Times New Roman" w:hint="eastAsia"/>
          <w:b/>
        </w:rPr>
      </w:pPr>
      <w:r>
        <w:rPr>
          <w:rFonts w:cs="Times New Roman"/>
          <w:b/>
        </w:rPr>
        <w:t xml:space="preserve">Русская музыка от эпохи средневековья до рубежа </w:t>
      </w:r>
      <w:r>
        <w:rPr>
          <w:rFonts w:cs="Times New Roman"/>
          <w:b/>
          <w:lang w:val="en-US"/>
        </w:rPr>
        <w:t>XIX</w:t>
      </w:r>
      <w:r>
        <w:rPr>
          <w:rFonts w:cs="Times New Roman"/>
          <w:b/>
        </w:rPr>
        <w:t>-ХХ вв.</w:t>
      </w:r>
    </w:p>
    <w:p w14:paraId="21FD6235" w14:textId="77777777" w:rsidR="004415FD" w:rsidRDefault="004415FD">
      <w:pPr>
        <w:rPr>
          <w:rFonts w:cs="Times New Roman" w:hint="eastAsia"/>
        </w:rPr>
      </w:pPr>
      <w:r>
        <w:rPr>
          <w:rFonts w:cs="Times New Roman"/>
        </w:rPr>
        <w:t xml:space="preserve">Формирование русской классической музыкальной школы (М.И.Глинка). Обращение композиторов к народным истокам профессиональной музыки. Романтизм в русской музыке. Стилевые особенности в творчестве русских композиторов (М.И.Глинка, М.П.Мусоргский, </w:t>
      </w:r>
      <w:r>
        <w:rPr>
          <w:rFonts w:cs="Times New Roman"/>
        </w:rPr>
        <w:lastRenderedPageBreak/>
        <w:t>А.П.Бородин, Н.А.Римский-Корсаков, П.И.Чайковский, С.В.Рахманинов)Роль фольклора в становлении профессионального музыкального искусства.</w:t>
      </w:r>
    </w:p>
    <w:p w14:paraId="10AD57AF" w14:textId="77777777" w:rsidR="004415FD" w:rsidRDefault="004415FD">
      <w:pPr>
        <w:rPr>
          <w:rFonts w:cs="Times New Roman" w:hint="eastAsia"/>
          <w:b/>
        </w:rPr>
      </w:pPr>
      <w:r>
        <w:rPr>
          <w:rFonts w:cs="Times New Roman"/>
          <w:b/>
        </w:rPr>
        <w:t xml:space="preserve">Зарубежная музыка от эпохи средневековья до рубежа </w:t>
      </w:r>
      <w:r>
        <w:rPr>
          <w:rFonts w:cs="Times New Roman"/>
          <w:b/>
          <w:lang w:val="en-US"/>
        </w:rPr>
        <w:t>XI</w:t>
      </w:r>
      <w:r>
        <w:rPr>
          <w:rFonts w:cs="Times New Roman"/>
          <w:b/>
        </w:rPr>
        <w:t>Х-</w:t>
      </w:r>
      <w:r>
        <w:rPr>
          <w:rFonts w:cs="Times New Roman"/>
          <w:b/>
          <w:lang w:val="en-US"/>
        </w:rPr>
        <w:t>X</w:t>
      </w:r>
      <w:r>
        <w:rPr>
          <w:rFonts w:cs="Times New Roman"/>
          <w:b/>
        </w:rPr>
        <w:t xml:space="preserve">Х вв- </w:t>
      </w:r>
    </w:p>
    <w:p w14:paraId="65099E0A" w14:textId="77777777" w:rsidR="004415FD" w:rsidRDefault="004415FD">
      <w:pPr>
        <w:rPr>
          <w:rFonts w:cs="Times New Roman" w:hint="eastAsia"/>
        </w:rPr>
      </w:pPr>
      <w:r>
        <w:rPr>
          <w:rFonts w:cs="Times New Roman"/>
        </w:rPr>
        <w:t>Венская классическая школа (Й.Гайдн, В.Моцарт, Л.Бетховен). Творчество композиторов-романтиков Ф.Шопен, Ф.Лист, Р.Шуман, Ф Шуберт, Э.Григ).</w:t>
      </w:r>
    </w:p>
    <w:p w14:paraId="3D00D670" w14:textId="77777777" w:rsidR="004415FD" w:rsidRDefault="004415FD">
      <w:pPr>
        <w:rPr>
          <w:rFonts w:cs="Times New Roman" w:hint="eastAsia"/>
        </w:rPr>
      </w:pPr>
    </w:p>
    <w:p w14:paraId="642F5EF3" w14:textId="77777777" w:rsidR="004415FD" w:rsidRDefault="004415FD">
      <w:pPr>
        <w:rPr>
          <w:rFonts w:cs="Times New Roman" w:hint="eastAsia"/>
        </w:rPr>
      </w:pPr>
      <w:r>
        <w:rPr>
          <w:rFonts w:cs="Times New Roman"/>
          <w:b/>
        </w:rPr>
        <w:t xml:space="preserve">Русская и зарубежная музыкальная культура </w:t>
      </w:r>
      <w:r>
        <w:rPr>
          <w:rFonts w:cs="Times New Roman"/>
          <w:b/>
          <w:lang w:val="en-US"/>
        </w:rPr>
        <w:t>XX</w:t>
      </w:r>
      <w:r>
        <w:rPr>
          <w:rFonts w:cs="Times New Roman"/>
          <w:b/>
        </w:rPr>
        <w:t xml:space="preserve"> в. - </w:t>
      </w:r>
      <w:r>
        <w:rPr>
          <w:rFonts w:cs="Times New Roman"/>
        </w:rPr>
        <w:t>Знакомство с творчеством всемирно известных отечественных композиторов (И.Ф.Стравинский, С.С. Прокофьев, ДД.Шостакович</w:t>
      </w:r>
      <w:r w:rsidR="00993128">
        <w:rPr>
          <w:rFonts w:cs="Times New Roman"/>
        </w:rPr>
        <w:t>)</w:t>
      </w:r>
      <w:r>
        <w:rPr>
          <w:rFonts w:cs="Times New Roman"/>
        </w:rPr>
        <w:t>.</w:t>
      </w:r>
    </w:p>
    <w:p w14:paraId="085A8F6F" w14:textId="77777777" w:rsidR="004415FD" w:rsidRDefault="004415FD">
      <w:pPr>
        <w:rPr>
          <w:rFonts w:cs="Times New Roman" w:hint="eastAsia"/>
        </w:rPr>
      </w:pPr>
    </w:p>
    <w:p w14:paraId="153D522B" w14:textId="77777777" w:rsidR="004415FD" w:rsidRDefault="004415FD">
      <w:pPr>
        <w:rPr>
          <w:rFonts w:cs="Times New Roman" w:hint="eastAsia"/>
        </w:rPr>
      </w:pPr>
    </w:p>
    <w:p w14:paraId="6C8601FA" w14:textId="77777777" w:rsidR="004415FD" w:rsidRDefault="004415FD">
      <w:pPr>
        <w:rPr>
          <w:rFonts w:cs="Times New Roman" w:hint="eastAsia"/>
        </w:rPr>
      </w:pPr>
      <w:r>
        <w:rPr>
          <w:rFonts w:cs="Times New Roman"/>
          <w:b/>
        </w:rPr>
        <w:t>Современная музыкальная жизнь</w:t>
      </w:r>
      <w:r>
        <w:rPr>
          <w:rFonts w:cs="Times New Roman"/>
        </w:rPr>
        <w:t>. - Панорама современной музыкальной жизни в России и за рубежом: концерты, конкурсы и фестивали (современной и классической музыки</w:t>
      </w:r>
      <w:r w:rsidR="00993128">
        <w:rPr>
          <w:rFonts w:cs="Times New Roman"/>
        </w:rPr>
        <w:t>)</w:t>
      </w:r>
    </w:p>
    <w:p w14:paraId="6C06C329" w14:textId="77777777" w:rsidR="004415FD" w:rsidRDefault="004415FD">
      <w:pPr>
        <w:rPr>
          <w:rFonts w:cs="Times New Roman" w:hint="eastAsia"/>
        </w:rPr>
      </w:pPr>
    </w:p>
    <w:p w14:paraId="5A79F919" w14:textId="77777777" w:rsidR="004415FD" w:rsidRDefault="004415FD">
      <w:pPr>
        <w:rPr>
          <w:rFonts w:cs="Times New Roman" w:hint="eastAsia"/>
        </w:rPr>
      </w:pPr>
      <w:r>
        <w:rPr>
          <w:rFonts w:cs="Times New Roman"/>
          <w:b/>
        </w:rPr>
        <w:t>Значение музыки в жизни человека</w:t>
      </w:r>
      <w:r>
        <w:rPr>
          <w:rFonts w:cs="Times New Roman"/>
        </w:rPr>
        <w:t>. - Музыкальное искусство как воплощение жизненной красоты и жизненной правды. Преобразующая сила музыки как вида искусства.</w:t>
      </w:r>
    </w:p>
    <w:p w14:paraId="14562201" w14:textId="77777777" w:rsidR="004415FD" w:rsidRDefault="004415FD">
      <w:pPr>
        <w:rPr>
          <w:rFonts w:cs="Times New Roman" w:hint="eastAsia"/>
        </w:rPr>
      </w:pPr>
    </w:p>
    <w:p w14:paraId="476345BF" w14:textId="77777777" w:rsidR="004415FD" w:rsidRDefault="004415FD">
      <w:pPr>
        <w:rPr>
          <w:rFonts w:cs="Times New Roman" w:hint="eastAsia"/>
        </w:rPr>
      </w:pPr>
    </w:p>
    <w:p w14:paraId="467791DE" w14:textId="77777777" w:rsidR="00993128" w:rsidRPr="00993128" w:rsidRDefault="00993128" w:rsidP="00993128">
      <w:pPr>
        <w:pStyle w:val="Standard"/>
        <w:spacing w:line="100" w:lineRule="atLeast"/>
        <w:jc w:val="center"/>
        <w:rPr>
          <w:rFonts w:cs="Times New Roman"/>
          <w:i/>
          <w:u w:val="single"/>
        </w:rPr>
      </w:pPr>
      <w:r w:rsidRPr="00993128">
        <w:rPr>
          <w:rFonts w:cs="Times New Roman"/>
          <w:b/>
          <w:i/>
          <w:u w:val="single"/>
        </w:rPr>
        <w:t>Перечень музыкальных произведений  5 класс</w:t>
      </w:r>
    </w:p>
    <w:tbl>
      <w:tblPr>
        <w:tblW w:w="8277" w:type="dxa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77"/>
      </w:tblGrid>
      <w:tr w:rsidR="00993128" w14:paraId="520D3E01" w14:textId="77777777" w:rsidTr="00993128">
        <w:tc>
          <w:tcPr>
            <w:tcW w:w="8277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23D78C" w14:textId="77777777" w:rsidR="00993128" w:rsidRPr="00936DDA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  <w:tab w:val="left" w:pos="563"/>
              </w:tabs>
              <w:spacing w:line="100" w:lineRule="atLeast"/>
              <w:ind w:left="271" w:hanging="180"/>
              <w:jc w:val="both"/>
              <w:rPr>
                <w:rFonts w:cs="Times New Roman"/>
                <w:lang w:val="en-US"/>
              </w:rPr>
            </w:pPr>
            <w:r w:rsidRPr="00993128">
              <w:rPr>
                <w:rFonts w:cs="Times New Roman"/>
              </w:rPr>
              <w:t>И</w:t>
            </w:r>
            <w:r w:rsidRPr="00936DDA">
              <w:rPr>
                <w:rFonts w:cs="Times New Roman"/>
                <w:lang w:val="en-US"/>
              </w:rPr>
              <w:t xml:space="preserve">. </w:t>
            </w:r>
            <w:r w:rsidRPr="00993128">
              <w:rPr>
                <w:rFonts w:cs="Times New Roman"/>
              </w:rPr>
              <w:t>Бах</w:t>
            </w:r>
            <w:r w:rsidRPr="00936DDA">
              <w:rPr>
                <w:rFonts w:cs="Times New Roman"/>
                <w:lang w:val="en-US"/>
              </w:rPr>
              <w:t>-</w:t>
            </w:r>
            <w:r w:rsidRPr="00993128">
              <w:rPr>
                <w:rFonts w:cs="Times New Roman"/>
              </w:rPr>
              <w:t>Ш</w:t>
            </w:r>
            <w:r w:rsidRPr="00936DDA">
              <w:rPr>
                <w:rFonts w:cs="Times New Roman"/>
                <w:lang w:val="en-US"/>
              </w:rPr>
              <w:t xml:space="preserve">. </w:t>
            </w:r>
            <w:r w:rsidRPr="00993128">
              <w:rPr>
                <w:rFonts w:cs="Times New Roman"/>
              </w:rPr>
              <w:t>Гуно</w:t>
            </w:r>
            <w:r w:rsidRPr="00936DDA">
              <w:rPr>
                <w:rFonts w:cs="Times New Roman"/>
                <w:lang w:val="en-US"/>
              </w:rPr>
              <w:t>. «Ave Maria».</w:t>
            </w:r>
          </w:p>
          <w:p w14:paraId="1E111743" w14:textId="77777777" w:rsid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  <w:tab w:val="left" w:pos="563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>А.П. Бородин. Квартет № 2 (Ноктюрн-III ч.). Симфония № 2 «Богатырская» (экспозиция Ι ч.).</w:t>
            </w:r>
          </w:p>
          <w:p w14:paraId="10B6337E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  <w:tab w:val="left" w:pos="563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>А. Варламов. «Горные вершины» (сл. М. Лермонтова). «Красный сарафан» (сл. Г. Цыганова).</w:t>
            </w:r>
          </w:p>
          <w:p w14:paraId="38E22D8F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>В. Гаврилин «Перезвоны». По прочтении В. Шукшина (симфония-действо для солистов, хора, гобоя и ударных): «Весело на душе» (№ 1), «Смерть разбойника» (№ 2), «Ерунда» (№ 4), «Ти-ри-ри» (№ 8), «Вечерняя музыка» (№ 10), «Молитва» (№ 17). Вокальный цикл «Времена года» («Весна», «Осень»).</w:t>
            </w:r>
          </w:p>
          <w:p w14:paraId="57FA970C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>Глинка Опера «Руслан и Людмила» (Увертюра, Сцена Наины и Фарлафа, Персидский хор, заключительный хор «Слава великим богам!»). «Вальс-фантазия». Романс «Я помню чудное мгновенье» (ст. А. Пушкина). «Патриотическая песня» (сл. А. Машистова). Романс «Жаворонок» (ст. Н. Кукольника).</w:t>
            </w:r>
          </w:p>
          <w:p w14:paraId="438187DE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>К. Дебюсси. Ноктюрн «Празднества». «Бергамасская сюита» («Лунный свет»). Фортепианная сюита «Детский уголок» («Кукольный кэк-вок»).</w:t>
            </w:r>
          </w:p>
          <w:p w14:paraId="5B4627B0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>Б. Дварионас. «Деревянная лошадка».</w:t>
            </w:r>
          </w:p>
          <w:p w14:paraId="2D6D7530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 xml:space="preserve">Д. Кабалевский. Опера «Кола Брюньон» (Увертюра, Монолог Кола). Концерт № 3 для ф-но с оркестром (Финал). «Реквием» на стихи Р. Рождественского </w:t>
            </w:r>
            <w:r w:rsidRPr="00993128">
              <w:rPr>
                <w:rFonts w:cs="Times New Roman"/>
              </w:rPr>
              <w:lastRenderedPageBreak/>
              <w:t>(«Наши дети», «Помните!»). «Школьные годы».</w:t>
            </w:r>
          </w:p>
          <w:p w14:paraId="5B357BA4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>Д. Каччини. «AveMaria».</w:t>
            </w:r>
          </w:p>
          <w:p w14:paraId="2DD52E2D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>В. Лаурушас. «В путь».</w:t>
            </w:r>
          </w:p>
          <w:p w14:paraId="665947E4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>В. Кикта. Фрески Софии Киевской (концертная симфония для арфы с оркестром) (фрагменты по усмотрению учителя). «Мой край тополиный» (сл. И. Векшегоновой).</w:t>
            </w:r>
          </w:p>
          <w:p w14:paraId="0A27E3FA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>Ф. Лист. Этюд Паганини (№ 6).</w:t>
            </w:r>
          </w:p>
          <w:p w14:paraId="3761A1BF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>А. Лядов. Кикимора (народное сказание для оркестра).</w:t>
            </w:r>
          </w:p>
          <w:p w14:paraId="3786F182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>И. Морозов. Балет «Айболит» (фрагменты:Полечка, Морское плавание, Галоп).</w:t>
            </w:r>
          </w:p>
          <w:p w14:paraId="4EEBC8E4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>В.А. Моцарт. Фантазия для фортепиано до минор</w:t>
            </w:r>
          </w:p>
          <w:p w14:paraId="4686A34D" w14:textId="77777777" w:rsidR="00993128" w:rsidRPr="00993128" w:rsidRDefault="00993128" w:rsidP="00557480">
            <w:pPr>
              <w:pStyle w:val="Standard"/>
              <w:spacing w:line="100" w:lineRule="atLeast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 xml:space="preserve">«Маленькая ночная серенада» (Рондо). </w:t>
            </w:r>
          </w:p>
          <w:p w14:paraId="36339DF6" w14:textId="77777777" w:rsidR="00993128" w:rsidRPr="00936DDA" w:rsidRDefault="00993128" w:rsidP="00557480">
            <w:pPr>
              <w:pStyle w:val="Standard"/>
              <w:spacing w:line="100" w:lineRule="atLeast"/>
              <w:jc w:val="both"/>
              <w:rPr>
                <w:rFonts w:cs="Times New Roman"/>
                <w:lang w:val="en-US"/>
              </w:rPr>
            </w:pPr>
            <w:r w:rsidRPr="00993128">
              <w:rPr>
                <w:rFonts w:cs="Times New Roman"/>
              </w:rPr>
              <w:t>Фрагменты из оперы «Волшебная флейта». Мотет</w:t>
            </w:r>
            <w:r w:rsidRPr="00936DDA">
              <w:rPr>
                <w:rFonts w:cs="Times New Roman"/>
                <w:lang w:val="en-US"/>
              </w:rPr>
              <w:t xml:space="preserve"> «Ave,verumcorpus».</w:t>
            </w:r>
          </w:p>
          <w:p w14:paraId="753FA9CD" w14:textId="77777777" w:rsidR="00993128" w:rsidRPr="00936DDA" w:rsidRDefault="00993128" w:rsidP="00557480">
            <w:pPr>
              <w:pStyle w:val="Standard"/>
              <w:spacing w:line="100" w:lineRule="atLeast"/>
              <w:jc w:val="both"/>
              <w:rPr>
                <w:rFonts w:cs="Times New Roman"/>
                <w:lang w:val="en-US"/>
              </w:rPr>
            </w:pPr>
            <w:r w:rsidRPr="00993128">
              <w:rPr>
                <w:rFonts w:cs="Times New Roman"/>
              </w:rPr>
              <w:t>Реквием</w:t>
            </w:r>
            <w:r w:rsidRPr="00936DDA">
              <w:rPr>
                <w:rFonts w:cs="Times New Roman"/>
                <w:lang w:val="en-US"/>
              </w:rPr>
              <w:t xml:space="preserve"> («Diesire», «Lacrimoza»). </w:t>
            </w:r>
          </w:p>
          <w:p w14:paraId="26620999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>Народные музыкальные произведения России, народов РФ и стран мира. (Рождественские песни и колядки, масленичные песни.)</w:t>
            </w:r>
          </w:p>
          <w:p w14:paraId="1A16EA42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>Прокофьев Кантата «Александр Невский» (Ледовое побоище). Фортепианные миниатюры «Мимолетности»</w:t>
            </w:r>
          </w:p>
          <w:p w14:paraId="7C2597E0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 xml:space="preserve">Рахманинов «Вокализ». Романс «Весенние воды» (сл. Ф. Тютчева). Романс «Островок» (сл. К. Бальмонта, из Шелли). </w:t>
            </w:r>
          </w:p>
          <w:p w14:paraId="49406B87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>Н. Римский-Корсаков. Опера «Садко» (Колыбельная Волховы, хороводная песня Садко «Заиграйте, мои гусельки», Сцена появления лебедей, Песня Варяжского гостя, Песня Индийского гостя, Песня Веденецкого гостя). Опера «Золотой петушок» («Шествие»). Опера «Снегурочка» (Пролог – Сцена Снегурочки с Морозом и Весной, Ария Снегурочки «С подружками по ягоды ходить», Третья песня Леля (ΙΙΙ д.), Сцена таяния Снегурочки «Люблю и таю» (ΙV д.)).. Опера «Сказка о царе Салтане» («Полет шмеля»). Опера «Сказание о невидимом граде Китеже и деве Февронии» (оркестровый инструмент «Сеча при Керженце»). Симфоническая сюита «Шехеразада» (I часть). А. Рубинштейн. Романс «Горные вершины» (ст. М.Ю. Лермонтова).</w:t>
            </w:r>
          </w:p>
          <w:p w14:paraId="4769FD53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>А. Рубинштейн. Романс «Горные вершины» (ст. М. Лермонтова).</w:t>
            </w:r>
          </w:p>
          <w:p w14:paraId="4828267A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>Г. Свиридов. Кантата «Памяти С. Есенина» (ΙΙ ч. «Поет зима, аукает»).</w:t>
            </w:r>
          </w:p>
          <w:p w14:paraId="4759018B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 xml:space="preserve">И. Стравинский. Балет «Петрушка» (Первая картина: темы гулянья, Балаганный дед, Танцовщица, Шарманщик играет на трубе, Фокусник играет на флейте, Танец оживших кукол).) Сюита № 2 для оркестра. </w:t>
            </w:r>
          </w:p>
          <w:p w14:paraId="3C9D0890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 xml:space="preserve">Э. Уэббер. </w:t>
            </w:r>
          </w:p>
          <w:p w14:paraId="6F5E58B2" w14:textId="77777777" w:rsidR="00993128" w:rsidRPr="00993128" w:rsidRDefault="00993128" w:rsidP="00557480">
            <w:pPr>
              <w:pStyle w:val="Standard"/>
              <w:spacing w:line="100" w:lineRule="atLeast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>Мюзикл «Кошки», либретто по Т. Элиоту (фрагменты по выбору учителя).</w:t>
            </w:r>
          </w:p>
          <w:p w14:paraId="117DA372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lastRenderedPageBreak/>
              <w:t>К. Хачатурян. Балет «Чиполлино» (фрагменты).</w:t>
            </w:r>
          </w:p>
          <w:p w14:paraId="1BF40CC8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>М. Чюрленис. Прелюдия ре минор. Прелюдия ми минор. Прелюдия ля минор. Симфоническая поэма «Море».</w:t>
            </w:r>
          </w:p>
          <w:p w14:paraId="7C9B0941" w14:textId="77777777" w:rsidR="00993128" w:rsidRPr="00993128" w:rsidRDefault="00993128" w:rsidP="00557480">
            <w:pPr>
              <w:pStyle w:val="Standard"/>
              <w:numPr>
                <w:ilvl w:val="0"/>
                <w:numId w:val="1"/>
              </w:numPr>
              <w:tabs>
                <w:tab w:val="num" w:pos="271"/>
              </w:tabs>
              <w:spacing w:line="100" w:lineRule="atLeast"/>
              <w:ind w:left="271" w:hanging="180"/>
              <w:jc w:val="both"/>
              <w:rPr>
                <w:rFonts w:cs="Times New Roman"/>
              </w:rPr>
            </w:pPr>
            <w:r w:rsidRPr="00993128">
              <w:rPr>
                <w:rFonts w:cs="Times New Roman"/>
              </w:rPr>
              <w:t>Ф. Шопен Мазурка № 1. Мазурка № 47. Мазурка № 48. Полонез (ля мажор). Ноктюрн фа минор. Этюд № 12 (до минор). Полонез (ля мажор).</w:t>
            </w:r>
          </w:p>
          <w:p w14:paraId="62BEF015" w14:textId="77777777" w:rsidR="00993128" w:rsidRDefault="00993128" w:rsidP="00557480">
            <w:pPr>
              <w:pStyle w:val="Standard"/>
              <w:spacing w:line="100" w:lineRule="atLeast"/>
              <w:jc w:val="both"/>
              <w:rPr>
                <w:rFonts w:cs="Times New Roman"/>
              </w:rPr>
            </w:pPr>
          </w:p>
        </w:tc>
      </w:tr>
    </w:tbl>
    <w:p w14:paraId="6110872D" w14:textId="77777777" w:rsidR="00C76DCD" w:rsidRDefault="00C76DCD" w:rsidP="004415FD">
      <w:pPr>
        <w:pStyle w:val="Standard"/>
        <w:tabs>
          <w:tab w:val="left" w:pos="708"/>
          <w:tab w:val="left" w:pos="1134"/>
        </w:tabs>
        <w:jc w:val="both"/>
        <w:rPr>
          <w:rFonts w:cs="Times New Roman"/>
          <w:b/>
          <w:bCs/>
          <w:u w:val="single"/>
          <w:lang w:eastAsia="ru-RU"/>
        </w:rPr>
      </w:pPr>
    </w:p>
    <w:p w14:paraId="521EA8E1" w14:textId="77777777" w:rsidR="004415FD" w:rsidRPr="00C76DCD" w:rsidRDefault="00877651" w:rsidP="00C76DCD">
      <w:pPr>
        <w:pStyle w:val="Standard"/>
        <w:tabs>
          <w:tab w:val="left" w:pos="708"/>
          <w:tab w:val="left" w:pos="1134"/>
        </w:tabs>
        <w:jc w:val="center"/>
        <w:rPr>
          <w:rFonts w:cs="Times New Roman"/>
          <w:b/>
          <w:bCs/>
          <w:lang w:eastAsia="ru-RU"/>
        </w:rPr>
      </w:pPr>
      <w:r w:rsidRPr="00C76DCD">
        <w:rPr>
          <w:rFonts w:cs="Times New Roman"/>
          <w:b/>
          <w:bCs/>
          <w:lang w:eastAsia="ru-RU"/>
        </w:rPr>
        <w:t>Тематическое планирование по музыке в 5 классе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8331"/>
        <w:gridCol w:w="4929"/>
      </w:tblGrid>
      <w:tr w:rsidR="00877651" w14:paraId="74C2A8CC" w14:textId="77777777" w:rsidTr="00877651">
        <w:tc>
          <w:tcPr>
            <w:tcW w:w="1526" w:type="dxa"/>
          </w:tcPr>
          <w:p w14:paraId="7D41B047" w14:textId="77777777" w:rsidR="00877651" w:rsidRPr="00877651" w:rsidRDefault="00877651" w:rsidP="004415FD">
            <w:pPr>
              <w:pStyle w:val="Standard"/>
              <w:tabs>
                <w:tab w:val="left" w:pos="708"/>
                <w:tab w:val="left" w:pos="1134"/>
              </w:tabs>
              <w:jc w:val="both"/>
              <w:rPr>
                <w:rFonts w:cs="Times New Roman"/>
                <w:b/>
                <w:bCs/>
                <w:lang w:eastAsia="ru-RU"/>
              </w:rPr>
            </w:pPr>
            <w:r w:rsidRPr="00877651">
              <w:rPr>
                <w:rFonts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8331" w:type="dxa"/>
          </w:tcPr>
          <w:p w14:paraId="5C148D40" w14:textId="77777777" w:rsidR="00877651" w:rsidRPr="00877651" w:rsidRDefault="00877651" w:rsidP="00877651">
            <w:pPr>
              <w:pStyle w:val="Standard"/>
              <w:tabs>
                <w:tab w:val="left" w:pos="708"/>
                <w:tab w:val="left" w:pos="1134"/>
              </w:tabs>
              <w:jc w:val="center"/>
              <w:rPr>
                <w:rFonts w:cs="Times New Roman"/>
                <w:b/>
                <w:bCs/>
                <w:lang w:eastAsia="ru-RU"/>
              </w:rPr>
            </w:pPr>
            <w:r w:rsidRPr="00877651">
              <w:rPr>
                <w:rFonts w:cs="Times New Roman"/>
                <w:b/>
                <w:bCs/>
                <w:lang w:eastAsia="ru-RU"/>
              </w:rPr>
              <w:t>Тема раздела</w:t>
            </w:r>
          </w:p>
        </w:tc>
        <w:tc>
          <w:tcPr>
            <w:tcW w:w="4929" w:type="dxa"/>
          </w:tcPr>
          <w:p w14:paraId="1B7BBB06" w14:textId="77777777" w:rsidR="00877651" w:rsidRPr="00877651" w:rsidRDefault="00877651" w:rsidP="00877651">
            <w:pPr>
              <w:pStyle w:val="Standard"/>
              <w:tabs>
                <w:tab w:val="left" w:pos="708"/>
                <w:tab w:val="left" w:pos="1134"/>
              </w:tabs>
              <w:jc w:val="center"/>
              <w:rPr>
                <w:rFonts w:cs="Times New Roman"/>
                <w:b/>
                <w:bCs/>
                <w:lang w:eastAsia="ru-RU"/>
              </w:rPr>
            </w:pPr>
            <w:r w:rsidRPr="00877651">
              <w:rPr>
                <w:rFonts w:cs="Times New Roman"/>
                <w:b/>
                <w:bCs/>
                <w:lang w:eastAsia="ru-RU"/>
              </w:rPr>
              <w:t>Количество часов</w:t>
            </w:r>
          </w:p>
        </w:tc>
      </w:tr>
      <w:tr w:rsidR="00877651" w14:paraId="6AF3AAEA" w14:textId="77777777" w:rsidTr="00877651">
        <w:tc>
          <w:tcPr>
            <w:tcW w:w="1526" w:type="dxa"/>
          </w:tcPr>
          <w:p w14:paraId="6AD28F38" w14:textId="77777777" w:rsidR="00877651" w:rsidRPr="00877651" w:rsidRDefault="00877651" w:rsidP="00877651">
            <w:pPr>
              <w:pStyle w:val="Standard"/>
              <w:tabs>
                <w:tab w:val="left" w:pos="708"/>
                <w:tab w:val="left" w:pos="1134"/>
              </w:tabs>
              <w:jc w:val="center"/>
              <w:rPr>
                <w:rFonts w:cs="Times New Roman"/>
                <w:b/>
                <w:bCs/>
                <w:lang w:eastAsia="ru-RU"/>
              </w:rPr>
            </w:pPr>
            <w:r w:rsidRPr="00877651">
              <w:rPr>
                <w:rFonts w:cs="Times New Roman"/>
                <w:b/>
                <w:bCs/>
                <w:lang w:eastAsia="ru-RU"/>
              </w:rPr>
              <w:t>1</w:t>
            </w:r>
          </w:p>
        </w:tc>
        <w:tc>
          <w:tcPr>
            <w:tcW w:w="8331" w:type="dxa"/>
          </w:tcPr>
          <w:p w14:paraId="2ACD53F3" w14:textId="77777777" w:rsidR="00877651" w:rsidRPr="00877651" w:rsidRDefault="00877651" w:rsidP="004415FD">
            <w:pPr>
              <w:pStyle w:val="Standard"/>
              <w:tabs>
                <w:tab w:val="left" w:pos="708"/>
                <w:tab w:val="left" w:pos="1134"/>
              </w:tabs>
              <w:jc w:val="both"/>
              <w:rPr>
                <w:rFonts w:cs="Times New Roman"/>
                <w:b/>
                <w:bCs/>
                <w:lang w:eastAsia="ru-RU"/>
              </w:rPr>
            </w:pPr>
            <w:r w:rsidRPr="00877651">
              <w:rPr>
                <w:rFonts w:cs="Times New Roman"/>
                <w:b/>
                <w:bCs/>
                <w:lang w:eastAsia="ru-RU"/>
              </w:rPr>
              <w:t>Музыка и литература</w:t>
            </w:r>
          </w:p>
        </w:tc>
        <w:tc>
          <w:tcPr>
            <w:tcW w:w="4929" w:type="dxa"/>
          </w:tcPr>
          <w:p w14:paraId="221A6DD1" w14:textId="77777777" w:rsidR="00877651" w:rsidRPr="00877651" w:rsidRDefault="00877651" w:rsidP="00877651">
            <w:pPr>
              <w:pStyle w:val="Standard"/>
              <w:tabs>
                <w:tab w:val="left" w:pos="708"/>
                <w:tab w:val="left" w:pos="1134"/>
              </w:tabs>
              <w:jc w:val="center"/>
              <w:rPr>
                <w:rFonts w:cs="Times New Roman"/>
                <w:b/>
                <w:bCs/>
                <w:lang w:eastAsia="ru-RU"/>
              </w:rPr>
            </w:pPr>
            <w:r w:rsidRPr="00877651">
              <w:rPr>
                <w:rFonts w:cs="Times New Roman"/>
                <w:b/>
                <w:bCs/>
                <w:lang w:eastAsia="ru-RU"/>
              </w:rPr>
              <w:t>17 часов</w:t>
            </w:r>
          </w:p>
        </w:tc>
      </w:tr>
      <w:tr w:rsidR="00877651" w14:paraId="5F86FA4D" w14:textId="77777777" w:rsidTr="00877651">
        <w:tc>
          <w:tcPr>
            <w:tcW w:w="1526" w:type="dxa"/>
          </w:tcPr>
          <w:p w14:paraId="20F0B17F" w14:textId="77777777" w:rsidR="00877651" w:rsidRPr="00877651" w:rsidRDefault="00877651" w:rsidP="00877651">
            <w:pPr>
              <w:pStyle w:val="Standard"/>
              <w:tabs>
                <w:tab w:val="left" w:pos="708"/>
                <w:tab w:val="left" w:pos="1134"/>
              </w:tabs>
              <w:jc w:val="center"/>
              <w:rPr>
                <w:rFonts w:cs="Times New Roman"/>
                <w:b/>
                <w:bCs/>
                <w:lang w:eastAsia="ru-RU"/>
              </w:rPr>
            </w:pPr>
            <w:r w:rsidRPr="00877651">
              <w:rPr>
                <w:rFonts w:cs="Times New Roman"/>
                <w:b/>
                <w:bCs/>
                <w:lang w:eastAsia="ru-RU"/>
              </w:rPr>
              <w:t>2</w:t>
            </w:r>
          </w:p>
        </w:tc>
        <w:tc>
          <w:tcPr>
            <w:tcW w:w="8331" w:type="dxa"/>
          </w:tcPr>
          <w:p w14:paraId="4CD60A8F" w14:textId="77777777" w:rsidR="00877651" w:rsidRPr="00877651" w:rsidRDefault="00877651" w:rsidP="00877651">
            <w:pPr>
              <w:pStyle w:val="Standard"/>
              <w:tabs>
                <w:tab w:val="left" w:pos="2040"/>
              </w:tabs>
              <w:rPr>
                <w:rFonts w:cs="Times New Roman"/>
                <w:b/>
                <w:bCs/>
                <w:lang w:eastAsia="ru-RU"/>
              </w:rPr>
            </w:pPr>
            <w:r w:rsidRPr="00877651">
              <w:rPr>
                <w:rFonts w:cs="Times New Roman"/>
                <w:b/>
                <w:bCs/>
                <w:lang w:eastAsia="ru-RU"/>
              </w:rPr>
              <w:t>Музыка и изобразительное искусство</w:t>
            </w:r>
          </w:p>
        </w:tc>
        <w:tc>
          <w:tcPr>
            <w:tcW w:w="4929" w:type="dxa"/>
          </w:tcPr>
          <w:p w14:paraId="4A5FFD58" w14:textId="77777777" w:rsidR="00877651" w:rsidRPr="00877651" w:rsidRDefault="00877651" w:rsidP="00877651">
            <w:pPr>
              <w:pStyle w:val="Standard"/>
              <w:tabs>
                <w:tab w:val="left" w:pos="708"/>
                <w:tab w:val="left" w:pos="1134"/>
              </w:tabs>
              <w:jc w:val="center"/>
              <w:rPr>
                <w:rFonts w:cs="Times New Roman"/>
                <w:b/>
                <w:bCs/>
                <w:lang w:eastAsia="ru-RU"/>
              </w:rPr>
            </w:pPr>
            <w:r w:rsidRPr="00877651">
              <w:rPr>
                <w:rFonts w:cs="Times New Roman"/>
                <w:b/>
                <w:bCs/>
                <w:lang w:eastAsia="ru-RU"/>
              </w:rPr>
              <w:t>18 часов</w:t>
            </w:r>
          </w:p>
        </w:tc>
      </w:tr>
      <w:tr w:rsidR="00877651" w14:paraId="2965F398" w14:textId="77777777" w:rsidTr="00877651">
        <w:tc>
          <w:tcPr>
            <w:tcW w:w="1526" w:type="dxa"/>
          </w:tcPr>
          <w:p w14:paraId="583D33F0" w14:textId="77777777" w:rsidR="00877651" w:rsidRPr="00877651" w:rsidRDefault="00877651" w:rsidP="00877651">
            <w:pPr>
              <w:pStyle w:val="Standard"/>
              <w:tabs>
                <w:tab w:val="left" w:pos="708"/>
                <w:tab w:val="left" w:pos="1134"/>
              </w:tabs>
              <w:jc w:val="center"/>
              <w:rPr>
                <w:rFonts w:cs="Times New Roman"/>
                <w:b/>
                <w:bCs/>
                <w:lang w:eastAsia="ru-RU"/>
              </w:rPr>
            </w:pPr>
          </w:p>
        </w:tc>
        <w:tc>
          <w:tcPr>
            <w:tcW w:w="8331" w:type="dxa"/>
          </w:tcPr>
          <w:p w14:paraId="3EFE6178" w14:textId="77777777" w:rsidR="00877651" w:rsidRPr="00877651" w:rsidRDefault="00877651" w:rsidP="004415FD">
            <w:pPr>
              <w:pStyle w:val="Standard"/>
              <w:tabs>
                <w:tab w:val="left" w:pos="708"/>
                <w:tab w:val="left" w:pos="1134"/>
              </w:tabs>
              <w:jc w:val="both"/>
              <w:rPr>
                <w:rFonts w:cs="Times New Roman"/>
                <w:b/>
                <w:bCs/>
                <w:lang w:eastAsia="ru-RU"/>
              </w:rPr>
            </w:pPr>
            <w:r w:rsidRPr="00877651">
              <w:rPr>
                <w:rFonts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4929" w:type="dxa"/>
          </w:tcPr>
          <w:p w14:paraId="3FEE05EC" w14:textId="77777777" w:rsidR="00877651" w:rsidRPr="00877651" w:rsidRDefault="00877651" w:rsidP="00877651">
            <w:pPr>
              <w:pStyle w:val="Standard"/>
              <w:tabs>
                <w:tab w:val="left" w:pos="708"/>
                <w:tab w:val="left" w:pos="1134"/>
              </w:tabs>
              <w:jc w:val="center"/>
              <w:rPr>
                <w:rFonts w:cs="Times New Roman"/>
                <w:b/>
                <w:bCs/>
                <w:lang w:eastAsia="ru-RU"/>
              </w:rPr>
            </w:pPr>
            <w:r w:rsidRPr="00877651">
              <w:rPr>
                <w:rFonts w:cs="Times New Roman"/>
                <w:b/>
                <w:bCs/>
                <w:lang w:eastAsia="ru-RU"/>
              </w:rPr>
              <w:t>35 часов</w:t>
            </w:r>
          </w:p>
        </w:tc>
      </w:tr>
    </w:tbl>
    <w:p w14:paraId="473EE549" w14:textId="77777777" w:rsidR="00877651" w:rsidRDefault="00877651" w:rsidP="004415FD">
      <w:pPr>
        <w:pStyle w:val="Standard"/>
        <w:tabs>
          <w:tab w:val="left" w:pos="708"/>
          <w:tab w:val="left" w:pos="1134"/>
        </w:tabs>
        <w:jc w:val="both"/>
        <w:rPr>
          <w:rFonts w:cs="Times New Roman"/>
          <w:b/>
          <w:bCs/>
          <w:u w:val="single"/>
          <w:lang w:eastAsia="ru-RU"/>
        </w:rPr>
      </w:pPr>
    </w:p>
    <w:p w14:paraId="52EEFDE8" w14:textId="77777777" w:rsidR="00C76DCD" w:rsidRDefault="00C76DCD" w:rsidP="004415FD">
      <w:pPr>
        <w:pStyle w:val="Standard"/>
        <w:tabs>
          <w:tab w:val="left" w:pos="708"/>
          <w:tab w:val="left" w:pos="1134"/>
        </w:tabs>
        <w:jc w:val="both"/>
        <w:rPr>
          <w:rFonts w:cs="Times New Roman"/>
          <w:b/>
          <w:bCs/>
          <w:u w:val="single"/>
          <w:lang w:eastAsia="ru-RU"/>
        </w:rPr>
      </w:pPr>
    </w:p>
    <w:p w14:paraId="358F85B3" w14:textId="77777777" w:rsidR="00C76DCD" w:rsidRDefault="00C76DCD" w:rsidP="004415FD">
      <w:pPr>
        <w:pStyle w:val="Standard"/>
        <w:tabs>
          <w:tab w:val="left" w:pos="708"/>
          <w:tab w:val="left" w:pos="1134"/>
        </w:tabs>
        <w:jc w:val="both"/>
        <w:rPr>
          <w:rFonts w:cs="Times New Roman"/>
          <w:b/>
          <w:bCs/>
          <w:u w:val="single"/>
          <w:lang w:eastAsia="ru-RU"/>
        </w:rPr>
      </w:pPr>
    </w:p>
    <w:p w14:paraId="5E08E464" w14:textId="77777777" w:rsidR="00C76DCD" w:rsidRDefault="00C76DCD" w:rsidP="004415FD">
      <w:pPr>
        <w:pStyle w:val="Standard"/>
        <w:tabs>
          <w:tab w:val="left" w:pos="708"/>
          <w:tab w:val="left" w:pos="1134"/>
        </w:tabs>
        <w:jc w:val="both"/>
        <w:rPr>
          <w:rFonts w:cs="Times New Roman"/>
          <w:b/>
          <w:bCs/>
          <w:u w:val="single"/>
          <w:lang w:eastAsia="ru-RU"/>
        </w:rPr>
      </w:pPr>
    </w:p>
    <w:p w14:paraId="162EAB4B" w14:textId="77777777" w:rsidR="00C76DCD" w:rsidRDefault="00C76DCD" w:rsidP="004415FD">
      <w:pPr>
        <w:pStyle w:val="Standard"/>
        <w:tabs>
          <w:tab w:val="left" w:pos="708"/>
          <w:tab w:val="left" w:pos="1134"/>
        </w:tabs>
        <w:jc w:val="both"/>
        <w:rPr>
          <w:rFonts w:cs="Times New Roman"/>
          <w:b/>
          <w:bCs/>
          <w:u w:val="single"/>
          <w:lang w:eastAsia="ru-RU"/>
        </w:rPr>
      </w:pPr>
    </w:p>
    <w:p w14:paraId="176E235B" w14:textId="77777777" w:rsidR="00877651" w:rsidRDefault="00877651" w:rsidP="0087765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Календарно-тематическое планирование «Музыка» 5 класс, программа 7.1.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686"/>
        <w:gridCol w:w="3943"/>
        <w:gridCol w:w="5915"/>
      </w:tblGrid>
      <w:tr w:rsidR="00C76DCD" w14:paraId="117942A8" w14:textId="77777777" w:rsidTr="00450E0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F1BFE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D97C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1276A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Музыкальный материал урока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1DE47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Cs w:val="22"/>
                <w:lang w:eastAsia="en-US"/>
              </w:rPr>
              <w:t>Коррекционная работа</w:t>
            </w:r>
          </w:p>
        </w:tc>
      </w:tr>
      <w:tr w:rsidR="00C76DCD" w14:paraId="0CB47D66" w14:textId="77777777" w:rsidTr="00C76D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EDA0E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03FAD" w14:textId="77777777" w:rsidR="00C76DCD" w:rsidRDefault="00C76DC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Интонация как носитель образного смысла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79B9B" w14:textId="77777777" w:rsidR="00C76DCD" w:rsidRDefault="00C76DCD">
            <w:pPr>
              <w:rPr>
                <w:rFonts w:ascii="Times New Roman" w:eastAsia="Times New Roman" w:hAnsi="Times New Roman" w:cs="Times New Roman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Cs w:val="18"/>
                <w:lang w:val="en-US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Cs w:val="18"/>
                <w:lang w:val="en-US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Бах</w:t>
            </w:r>
            <w:r>
              <w:rPr>
                <w:rFonts w:ascii="Times New Roman" w:eastAsia="Times New Roman" w:hAnsi="Times New Roman" w:cs="Times New Roman"/>
                <w:szCs w:val="18"/>
                <w:lang w:val="en-US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szCs w:val="18"/>
                <w:lang w:val="en-US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Гуно</w:t>
            </w:r>
            <w:r>
              <w:rPr>
                <w:rFonts w:ascii="Times New Roman" w:eastAsia="Times New Roman" w:hAnsi="Times New Roman" w:cs="Times New Roman"/>
                <w:szCs w:val="18"/>
                <w:lang w:val="en-US" w:eastAsia="ru-RU"/>
              </w:rPr>
              <w:t xml:space="preserve"> "Ave Mariy". </w:t>
            </w:r>
          </w:p>
          <w:p w14:paraId="52392EEC" w14:textId="77777777" w:rsidR="00C76DCD" w:rsidRDefault="00C76DCD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А.П. Бородин. Квартет №2 (Ноктюрн 3ч), симфония №"2 "Богатырская" (экспозиция 1 ч). Г. Струве "Моя Россия". Работа над песней "Родная Земля".</w:t>
            </w:r>
          </w:p>
        </w:tc>
        <w:tc>
          <w:tcPr>
            <w:tcW w:w="5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F49D" w14:textId="77777777" w:rsidR="00C76DCD" w:rsidRP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6DCD">
              <w:rPr>
                <w:rFonts w:ascii="Times New Roman" w:hAnsi="Times New Roman"/>
                <w:sz w:val="24"/>
                <w:szCs w:val="28"/>
              </w:rPr>
              <w:t>Коррекция внимания (объем и переключение).</w:t>
            </w:r>
          </w:p>
          <w:p w14:paraId="3CBA25EB" w14:textId="77777777" w:rsidR="00C76DCD" w:rsidRP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6DCD">
              <w:rPr>
                <w:rFonts w:ascii="Times New Roman" w:hAnsi="Times New Roman"/>
                <w:sz w:val="24"/>
                <w:szCs w:val="28"/>
              </w:rPr>
              <w:t>Коррекция пространственного восприятия (расположение предметов, объектов на карте).</w:t>
            </w:r>
          </w:p>
          <w:p w14:paraId="4C4D7E04" w14:textId="77777777" w:rsidR="00C76DCD" w:rsidRP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6DCD">
              <w:rPr>
                <w:rFonts w:ascii="Times New Roman" w:hAnsi="Times New Roman"/>
                <w:sz w:val="24"/>
                <w:szCs w:val="28"/>
              </w:rPr>
              <w:t>Развитие и коррекция грамматического строя речи, расширение и обогащение словаря.</w:t>
            </w:r>
          </w:p>
          <w:p w14:paraId="53E82A88" w14:textId="77777777" w:rsidR="00C76DCD" w:rsidRPr="00C76DCD" w:rsidRDefault="00C76DCD" w:rsidP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</w:tr>
      <w:tr w:rsidR="00C76DCD" w14:paraId="7EEBB9AA" w14:textId="77777777" w:rsidTr="00CE7B1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B6B4E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03A1F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Многообразие интонационно-образных построений.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2863D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А. Варламов "Горные вершины" ст. М. Лермонтова. "Красный сарафан" сл. Г. Цыганова. Р.Н.П. "Калинка", "Светит месяц".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4ADDF" w14:textId="77777777" w:rsidR="00C76DCD" w:rsidRP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6DCD">
              <w:rPr>
                <w:rFonts w:ascii="Times New Roman" w:hAnsi="Times New Roman"/>
                <w:sz w:val="24"/>
                <w:szCs w:val="28"/>
              </w:rPr>
              <w:t>Коррекция и развитие зрительного и слухового восприятия.</w:t>
            </w:r>
          </w:p>
          <w:p w14:paraId="607F2A70" w14:textId="77777777" w:rsidR="00C76DCD" w:rsidRP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6DCD">
              <w:rPr>
                <w:rFonts w:ascii="Times New Roman" w:hAnsi="Times New Roman"/>
                <w:sz w:val="24"/>
                <w:szCs w:val="28"/>
              </w:rPr>
              <w:t>Коррекция пространственной ориентировки.</w:t>
            </w:r>
          </w:p>
          <w:p w14:paraId="098BF025" w14:textId="77777777" w:rsidR="00C76DCD" w:rsidRP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6DCD">
              <w:rPr>
                <w:rFonts w:ascii="Times New Roman" w:hAnsi="Times New Roman"/>
                <w:sz w:val="24"/>
                <w:szCs w:val="28"/>
              </w:rPr>
              <w:t>Активизация мыслительных процессов: анализ, синтез.</w:t>
            </w:r>
          </w:p>
          <w:p w14:paraId="58886CAB" w14:textId="77777777" w:rsidR="00C76DCD" w:rsidRP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6DCD">
              <w:rPr>
                <w:rFonts w:ascii="Times New Roman" w:hAnsi="Times New Roman"/>
                <w:sz w:val="24"/>
                <w:szCs w:val="28"/>
              </w:rPr>
              <w:t>Коррекция связной устной речи при составлении устных рассказов.</w:t>
            </w:r>
          </w:p>
          <w:p w14:paraId="04BDC2ED" w14:textId="77777777" w:rsidR="00C76DCD" w:rsidRDefault="00C76DCD" w:rsidP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C76DCD">
              <w:rPr>
                <w:sz w:val="26"/>
                <w:szCs w:val="28"/>
              </w:rPr>
              <w:t>Коррекция и развитие наглядно-образного мышления</w:t>
            </w:r>
          </w:p>
        </w:tc>
      </w:tr>
      <w:tr w:rsidR="00C76DCD" w14:paraId="648EEC7F" w14:textId="77777777" w:rsidTr="00CC5B6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E981C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E2CA2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Средства музыкальной выразительности в создании образа и характера музыки.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3211D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В. Гаврилин "Перезвоны" по прочтении В. Шукшина (симфония-действо для солистов, хора, гобоя и </w:t>
            </w: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lastRenderedPageBreak/>
              <w:t>ударных: " Весело на душе"(№1), "Смерть разбойника"(№2), "Ерунда"(№4), "Ти-ри-ри" (№8),"Вечерняя музыка" (№10),"Молитва" (№17). Вокальный цикл "Времена года". "Весна", "Осень". Л. Дубравин, сл. Е. Руженцева "Родная Земля".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A1C57" w14:textId="77777777" w:rsidR="00C76DCD" w:rsidRP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6DCD">
              <w:rPr>
                <w:rFonts w:ascii="Times New Roman" w:hAnsi="Times New Roman"/>
                <w:sz w:val="24"/>
                <w:szCs w:val="28"/>
              </w:rPr>
              <w:lastRenderedPageBreak/>
              <w:t>Коррекция и развития устойчивости внимания и умения осуществлять его переключение.</w:t>
            </w:r>
          </w:p>
          <w:p w14:paraId="0A9E2866" w14:textId="77777777" w:rsidR="00C76DCD" w:rsidRP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6DCD">
              <w:rPr>
                <w:rFonts w:ascii="Times New Roman" w:hAnsi="Times New Roman"/>
                <w:sz w:val="24"/>
                <w:szCs w:val="28"/>
              </w:rPr>
              <w:t>Развитие способности обобщать и делать выводы.</w:t>
            </w:r>
          </w:p>
          <w:p w14:paraId="70808F05" w14:textId="77777777" w:rsidR="00C76DCD" w:rsidRP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6DCD">
              <w:rPr>
                <w:rFonts w:ascii="Times New Roman" w:hAnsi="Times New Roman"/>
                <w:sz w:val="24"/>
                <w:szCs w:val="28"/>
              </w:rPr>
              <w:lastRenderedPageBreak/>
              <w:t>Развитие слуховой, зрительной памяти, умения использовать приемы запоминания и припоминания. Развитие мыслительных процессов анализа, синтеза.</w:t>
            </w:r>
          </w:p>
          <w:p w14:paraId="0EFB94FA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</w:tr>
      <w:tr w:rsidR="00C76DCD" w14:paraId="27D6373F" w14:textId="77777777" w:rsidTr="009E345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3AE62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5D52C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Разнообразие вокальной, инструментальной и вокально-инструментальной музыки.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FBE38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М.И. Глинка.Опера "Руслан и Людмила": (Увертюра, Сцена Наины и Фарлафа, Персидский хор, Заключительный хор. "Слава великим богам"! Вальс -фантазия. Романс "Я помню чудное мгновенье" ст А. Пушкина. С Старобинский "Песенка о словах "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13DE4" w14:textId="77777777" w:rsidR="00C76DCD" w:rsidRP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6DCD">
              <w:rPr>
                <w:rFonts w:ascii="Times New Roman" w:hAnsi="Times New Roman"/>
                <w:sz w:val="24"/>
                <w:szCs w:val="28"/>
              </w:rPr>
              <w:t>Коррекция познавательной деятельности обучающихся.</w:t>
            </w:r>
          </w:p>
          <w:p w14:paraId="66C01B9B" w14:textId="77777777" w:rsidR="00C76DCD" w:rsidRP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6DCD">
              <w:rPr>
                <w:rFonts w:ascii="Times New Roman" w:hAnsi="Times New Roman"/>
                <w:sz w:val="24"/>
                <w:szCs w:val="28"/>
              </w:rPr>
              <w:t>Развитие наблюдательности, умения сравнивать предметы, объекты по данному учителем плану.</w:t>
            </w:r>
          </w:p>
          <w:p w14:paraId="72F009F5" w14:textId="77777777" w:rsidR="00C76DCD" w:rsidRP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6DCD">
              <w:rPr>
                <w:rFonts w:ascii="Times New Roman" w:hAnsi="Times New Roman"/>
                <w:sz w:val="24"/>
                <w:szCs w:val="28"/>
              </w:rPr>
              <w:t>Коррекция и развитие способности понимать главное в воспринимаемом учебном материале.</w:t>
            </w:r>
          </w:p>
          <w:p w14:paraId="7DBAF77B" w14:textId="77777777" w:rsidR="00C76DCD" w:rsidRP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6DCD">
              <w:rPr>
                <w:rFonts w:ascii="Times New Roman" w:hAnsi="Times New Roman"/>
                <w:sz w:val="24"/>
                <w:szCs w:val="28"/>
              </w:rPr>
              <w:t>Коррекция пространственной ориентировки.</w:t>
            </w:r>
          </w:p>
          <w:p w14:paraId="08B53714" w14:textId="77777777" w:rsidR="00C76DCD" w:rsidRP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6DCD">
              <w:rPr>
                <w:rFonts w:ascii="Times New Roman" w:hAnsi="Times New Roman"/>
                <w:sz w:val="24"/>
                <w:szCs w:val="28"/>
              </w:rPr>
              <w:t>Развитие умения соотносить и находить объекты.</w:t>
            </w:r>
          </w:p>
          <w:p w14:paraId="2B0EA474" w14:textId="77777777" w:rsidR="00C76DCD" w:rsidRP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6DCD">
              <w:rPr>
                <w:rFonts w:ascii="Times New Roman" w:hAnsi="Times New Roman"/>
                <w:sz w:val="24"/>
                <w:szCs w:val="28"/>
              </w:rPr>
              <w:t>Коррекция эмоционально-волевой сферы (способности к волевому усилию).</w:t>
            </w:r>
          </w:p>
          <w:p w14:paraId="6BC7B3BB" w14:textId="77777777" w:rsidR="00C76DCD" w:rsidRP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6DCD">
              <w:rPr>
                <w:rFonts w:ascii="Times New Roman" w:hAnsi="Times New Roman"/>
                <w:sz w:val="24"/>
                <w:szCs w:val="28"/>
              </w:rPr>
              <w:t>Коррекция памяти: быстроты и прочности восприятия.</w:t>
            </w:r>
          </w:p>
          <w:p w14:paraId="6746F29C" w14:textId="77777777" w:rsidR="00C76DCD" w:rsidRDefault="00C76DCD" w:rsidP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C76DCD">
              <w:rPr>
                <w:sz w:val="26"/>
                <w:szCs w:val="28"/>
              </w:rPr>
              <w:t>Коррекция восприятия времени.</w:t>
            </w:r>
          </w:p>
        </w:tc>
      </w:tr>
      <w:tr w:rsidR="00C76DCD" w14:paraId="1BB9AFA8" w14:textId="77777777" w:rsidTr="00C17B5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226EE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C5765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Разнообразие камерной, симфонической и театральной музыки.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19CD9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М.И. Глинка. "Патриотическая песня" сл. А. Машистого. Романс "Жаворонок" сл. Н. Кукольника. К. Дебюсси Ноктюрн "Праздества", "Бергамосская сюита", ("Лунный свет"). Фортепианная сюита "Детский уголок"( "Кукольный кэк-вок)".С. Старобинский, сл.В. Вайнина "Песенка о словах".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B24E5" w14:textId="77777777" w:rsidR="00C76DCD" w:rsidRP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6DCD">
              <w:rPr>
                <w:rFonts w:ascii="Times New Roman" w:hAnsi="Times New Roman"/>
                <w:sz w:val="24"/>
                <w:szCs w:val="28"/>
              </w:rPr>
              <w:t>Развитие умения отвечать полными, развернутыми высказываниями на вопросы учителя</w:t>
            </w:r>
          </w:p>
          <w:p w14:paraId="49534CE4" w14:textId="77777777" w:rsidR="00C76DCD" w:rsidRDefault="00C76DCD" w:rsidP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</w:tr>
      <w:tr w:rsidR="00C76DCD" w14:paraId="188EA7B6" w14:textId="77777777" w:rsidTr="00C16CF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477EE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9AC46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Многообразие связей музыки с литературой.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29F7E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Б. Дворионас "Деревянная лошадка". Д. Кобалевский. Опера "Кола Брюньон" (Увертюра, Монолог Кола). Концерт №3 для фортепиано с оркестром (финал). "Реквием" на ст. Р. Рождественского ("Наши дети", "Помните!" "Школьные годы". В. </w:t>
            </w: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lastRenderedPageBreak/>
              <w:t>Серебренников, сл.В. Степанова "Осенней песенки слова".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891B" w14:textId="77777777" w:rsidR="00C76DCD" w:rsidRP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6DCD">
              <w:rPr>
                <w:rFonts w:ascii="Times New Roman" w:hAnsi="Times New Roman"/>
                <w:sz w:val="24"/>
                <w:szCs w:val="28"/>
              </w:rPr>
              <w:lastRenderedPageBreak/>
              <w:t>Развитие умения устанавливать причинно-следственные зависимости.</w:t>
            </w:r>
          </w:p>
          <w:p w14:paraId="09518CAE" w14:textId="77777777" w:rsidR="00C76DCD" w:rsidRDefault="00C76DCD" w:rsidP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C76DCD">
              <w:rPr>
                <w:szCs w:val="28"/>
              </w:rPr>
              <w:t>Коррекция и развитие словесно-логического мышления</w:t>
            </w:r>
          </w:p>
        </w:tc>
      </w:tr>
      <w:tr w:rsidR="00C76DCD" w14:paraId="71D3F598" w14:textId="77777777" w:rsidTr="00F1590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4A2F2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BEFBD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Взаимодействие музыки и литературы в музыкальном театре.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8E69F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 Э Уэббер. Мюзикл "Кошки". Либретто по Т. Элиоту. Фрагменты. Д. Кончини "Ave, Mariy". В. Лаурушас "В путь". В.А. Моцарт. Фантазия для фортепиано до минор. "Маленькая ночная серенада"(Рондо). Фрагменты из оперы "Волшебная флейта": Мотет, Ave, verum corpus". . Реквием ("Diesire " "Lacrimoza". Муз. С. Старобинского, сл. В. Вайнина "Песенка о словах". Работа над песней "Осенней песенки слова".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44E1B" w14:textId="77777777" w:rsid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Коррекция мыслительных процессов обобщения изучаемого материала.</w:t>
            </w:r>
          </w:p>
          <w:p w14:paraId="0F4554D4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</w:tr>
      <w:tr w:rsidR="00C76DCD" w14:paraId="456177E2" w14:textId="77777777" w:rsidTr="00090E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1CB57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2C403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Многообразие связей музыки с изобразительным искусством.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6873A" w14:textId="77777777" w:rsidR="00C76DCD" w:rsidRDefault="00C76DCD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В. Кикта. Фрески Софии Киевской (концертная симфония для арфы с оркестром) , фрагменты. К. Хачатурян. Балет "Чиполлино", фрагменты. Ф Лист. Этюд №6, Паганини. Работа над песнями:"Мой край тополиный" сл. И. Векшегоновой.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E7157" w14:textId="77777777" w:rsid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Коррекция и развитие точности и осмысленности восприятия.</w:t>
            </w:r>
          </w:p>
          <w:p w14:paraId="77CF1C6D" w14:textId="77777777" w:rsid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Коррекция процесса запоминания и воспроизведения учебного материала.</w:t>
            </w:r>
          </w:p>
          <w:p w14:paraId="5F8276B5" w14:textId="77777777" w:rsid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Коррекция связной устной речи при составлении устных рассказов.</w:t>
            </w:r>
          </w:p>
          <w:p w14:paraId="2B10FA5C" w14:textId="77777777" w:rsidR="00C76DCD" w:rsidRDefault="00C76DCD" w:rsidP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>
              <w:rPr>
                <w:szCs w:val="28"/>
              </w:rPr>
              <w:t>Коррекция и развитие наглядно-образного мышления</w:t>
            </w:r>
          </w:p>
        </w:tc>
      </w:tr>
      <w:tr w:rsidR="00C76DCD" w14:paraId="45433145" w14:textId="77777777" w:rsidTr="00E7199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0F87C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98FA8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Картины природы в музыке и изобразительном искусстве.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8D502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М. Чюрленис. Прелюдия ре минор, прелюдия ми минор и ля минор. Симфоническая поэма "Море". А. Лядов "Кикимора" (народное сказание для оркестра". И. Морозов. Балет "Айболит". Фрагменты:"Полечка", "Морское плаванье", "Галоп".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714F" w14:textId="77777777" w:rsid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Развитие слуховой, зрительной памяти, умения использовать приемы запоминания и припоминания. Развитие мыслительных процессов анализа, синтеза.</w:t>
            </w:r>
          </w:p>
          <w:p w14:paraId="4737DDC2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</w:tr>
      <w:tr w:rsidR="00C76DCD" w14:paraId="18B1B29C" w14:textId="77777777" w:rsidTr="00B005B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5FD15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AE060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Устное народное музыкальное творчество в развитии общей культуры народа. Рождественские песни, колядки, масленичные песни "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EA33C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С.С. Прокофьев. Кантата "А. Невский" (Ледовое побоище). Фортепианные миниатюры "Мимолетности".. Работа над песней Б. Окуджавы "Молитва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FF0D" w14:textId="77777777" w:rsidR="00C76DCD" w:rsidRDefault="00C76DCD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Сделать подборку из колядок, кричалок,частушек нашей местности.</w:t>
            </w:r>
          </w:p>
          <w:p w14:paraId="603D6FC9" w14:textId="77777777" w:rsid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Развитие слуховой, зрительной памяти, умения использовать приемы запоминания и припоминания. Развитие мыслительных процессов анализа, синтеза.</w:t>
            </w:r>
          </w:p>
          <w:p w14:paraId="2FF65899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</w:tr>
      <w:tr w:rsidR="00C76DCD" w14:paraId="5AA24DBB" w14:textId="77777777" w:rsidTr="0010092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DDA05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1D95E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Характерные черты русской </w:t>
            </w: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lastRenderedPageBreak/>
              <w:t xml:space="preserve">народной музыки.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CC630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lastRenderedPageBreak/>
              <w:t xml:space="preserve">С. Рахманинов. "Вокализ", романс </w:t>
            </w: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lastRenderedPageBreak/>
              <w:t>"Весенние воды" (сл. Ф. Тютчева. Романс "Островок" (сл. К. Бальмонта, из Шелли). . Работа над песней Б. Окуджавы "Молитва".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BED84" w14:textId="77777777" w:rsid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Коррекция мыслительных процессов: обобщения и </w:t>
            </w:r>
            <w:r>
              <w:rPr>
                <w:rFonts w:ascii="Times New Roman" w:hAnsi="Times New Roman"/>
                <w:sz w:val="24"/>
                <w:szCs w:val="28"/>
              </w:rPr>
              <w:lastRenderedPageBreak/>
              <w:t>исключения.</w:t>
            </w:r>
          </w:p>
          <w:p w14:paraId="4A239EC5" w14:textId="77777777" w:rsid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Коррекция и развитие точности и осмысленности восприятия.</w:t>
            </w:r>
          </w:p>
          <w:p w14:paraId="538EBFC9" w14:textId="77777777" w:rsid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Коррекция процесса запоминания и воспроизведения учебного материала.</w:t>
            </w:r>
          </w:p>
          <w:p w14:paraId="26606228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</w:tr>
      <w:tr w:rsidR="00C76DCD" w14:paraId="61B04AE5" w14:textId="77777777" w:rsidTr="004F66F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CD76D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137ED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Основные жанры русской народной вокальной музыки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B7C4D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. Н.А. Римский-Корсаков. Опера "Садко" ( Колыбельная Волховы, Хороводная песня Садко "Заиграйте, мои гусельки". Сцена появления лебедей, Песня Варяжского гостя, Песня Индийского гостя, Песня Веденского гостя). Фостер "Домик над рекой".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C83E5" w14:textId="77777777" w:rsidR="00C76DCD" w:rsidRP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6DCD">
              <w:rPr>
                <w:rFonts w:ascii="Times New Roman" w:hAnsi="Times New Roman"/>
                <w:sz w:val="24"/>
                <w:szCs w:val="28"/>
              </w:rPr>
              <w:t>Коррекция и развития устойчивости внимания и умения осуществлять его переключение.</w:t>
            </w:r>
          </w:p>
          <w:p w14:paraId="21FCADA7" w14:textId="77777777" w:rsidR="00C76DCD" w:rsidRP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6DCD">
              <w:rPr>
                <w:rFonts w:ascii="Times New Roman" w:hAnsi="Times New Roman"/>
                <w:sz w:val="24"/>
                <w:szCs w:val="28"/>
              </w:rPr>
              <w:t>Развитие способности обобщать и делать выводы.</w:t>
            </w:r>
          </w:p>
          <w:p w14:paraId="759EA1C0" w14:textId="77777777" w:rsid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C76DCD">
              <w:rPr>
                <w:rFonts w:ascii="Times New Roman" w:hAnsi="Times New Roman"/>
                <w:sz w:val="24"/>
                <w:szCs w:val="28"/>
              </w:rPr>
              <w:t>Развитие слуховой, зрительной памяти, умения использовать приемы запоминания и припоминания.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76DCD" w14:paraId="5FA1516C" w14:textId="77777777" w:rsidTr="007A55A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60EAE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DFABD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Формирование русской классической музыкальной школы (М.И. Глинка).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8C9C0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Опера "Золотой петушок" (Шествие). Опера "Снегурочка" Пролог, Сцена Снегурочки с Морозом и Весной, Ария Снегурочки "С подружками по ягоды ходить". Третья песня Леля (3 действие). Сцена таяния Снегурочки "Люблю и таю"(4действие). Дж. Гершвин "Хлопай в такт!"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0A138" w14:textId="77777777" w:rsid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Коррекция и развитие умения работать в группе.</w:t>
            </w:r>
          </w:p>
          <w:p w14:paraId="3585AC59" w14:textId="77777777" w:rsid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Коррекция, обогащение и расширение активного и пассивного музыкального словаря.</w:t>
            </w:r>
          </w:p>
          <w:p w14:paraId="6431A55A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</w:tr>
      <w:tr w:rsidR="00C76DCD" w14:paraId="4B8291D7" w14:textId="77777777" w:rsidTr="00ED237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D935F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B7601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Обращение композиторов к народным истокам профессиональной музыки.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B040A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Опера "Сказка о царе Салтане" (Полет шмеля). Опера "Сказание о невидимом граде Китеже и деве Февронии (оркестровый инструмент) "Сеча при Керженце". Р. Роджерс "Песенка о прекрасных вещах".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6E142" w14:textId="77777777" w:rsid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Коррекция мыслительных процессов: обобщения и исключения.</w:t>
            </w:r>
          </w:p>
          <w:p w14:paraId="130C4A7D" w14:textId="77777777" w:rsid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Коррекция и развитие точности и осмысленности восприятия.</w:t>
            </w:r>
          </w:p>
          <w:p w14:paraId="59926903" w14:textId="77777777" w:rsid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Коррекция процесса запоминания и воспроизведения учебного материала.</w:t>
            </w:r>
          </w:p>
          <w:p w14:paraId="60D37C7E" w14:textId="77777777" w:rsid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Коррекция и развитие умения работать в группе.</w:t>
            </w:r>
          </w:p>
          <w:p w14:paraId="2C5BD6E6" w14:textId="77777777" w:rsidR="00C76DCD" w:rsidRDefault="00C76DCD" w:rsidP="00C76DCD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Коррекция, обогащение и расширение активного и пассивного музыкального словаря.</w:t>
            </w:r>
          </w:p>
          <w:p w14:paraId="5A500953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</w:tr>
      <w:tr w:rsidR="00C76DCD" w14:paraId="57A2D96B" w14:textId="77777777" w:rsidTr="00CE71E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1B307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E1027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Романтизм в русской музыке.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E5E58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Симфоническая сюита </w:t>
            </w: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lastRenderedPageBreak/>
              <w:t>"Шареразада" 1 часть, А. Рубенштейн. Романс "Горные вершины" на ст М.Ю. Лермонтова. Г.В. Свиридов. Кантата "Памяти С. Есенина" 2 часть "Поет зима аукает". Дж. Гершвин "Хлопай в такт!"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15F4" w14:textId="77777777" w:rsidR="00716E07" w:rsidRP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16E07">
              <w:rPr>
                <w:rFonts w:ascii="Times New Roman" w:hAnsi="Times New Roman"/>
                <w:sz w:val="24"/>
                <w:szCs w:val="28"/>
              </w:rPr>
              <w:lastRenderedPageBreak/>
              <w:t>Коррекция внимания (объем и переключение).</w:t>
            </w:r>
          </w:p>
          <w:p w14:paraId="0255367E" w14:textId="77777777" w:rsidR="00716E07" w:rsidRP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16E07">
              <w:rPr>
                <w:rFonts w:ascii="Times New Roman" w:hAnsi="Times New Roman"/>
                <w:sz w:val="24"/>
                <w:szCs w:val="28"/>
              </w:rPr>
              <w:lastRenderedPageBreak/>
              <w:t>Коррекция пространственного восприятия (расположение предметов, объектов на карте).</w:t>
            </w:r>
          </w:p>
          <w:p w14:paraId="1A183533" w14:textId="77777777" w:rsidR="00716E07" w:rsidRP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16E07">
              <w:rPr>
                <w:rFonts w:ascii="Times New Roman" w:hAnsi="Times New Roman"/>
                <w:sz w:val="24"/>
                <w:szCs w:val="28"/>
              </w:rPr>
              <w:t>Развитие и коррекция грамматического строя речи, расширение и обогащение словаря.</w:t>
            </w:r>
          </w:p>
          <w:p w14:paraId="2DBDAC90" w14:textId="77777777" w:rsidR="00716E07" w:rsidRP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16E07">
              <w:rPr>
                <w:rFonts w:ascii="Times New Roman" w:hAnsi="Times New Roman"/>
                <w:sz w:val="24"/>
                <w:szCs w:val="28"/>
              </w:rPr>
              <w:t>Коррекция и развитие точности и осмысленности восприятия.</w:t>
            </w:r>
          </w:p>
          <w:p w14:paraId="6091E248" w14:textId="77777777" w:rsidR="00C76DCD" w:rsidRDefault="00C76DCD" w:rsidP="00716E07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</w:tr>
      <w:tr w:rsidR="00C76DCD" w14:paraId="581B1812" w14:textId="77777777" w:rsidTr="00D54D3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BC1FA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D6113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Тестовая работа по материалу 2 четверти. Стилевые особенности в творчестве композиторов. М. И. Глинка.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1D3CA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EDEF" w14:textId="77777777" w:rsidR="00716E07" w:rsidRP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16E07">
              <w:rPr>
                <w:rFonts w:ascii="Times New Roman" w:hAnsi="Times New Roman"/>
                <w:sz w:val="24"/>
                <w:szCs w:val="28"/>
              </w:rPr>
              <w:t>Коррекция процесса запоминания и воспроизведения учебного материала.</w:t>
            </w:r>
          </w:p>
          <w:p w14:paraId="6712C5E9" w14:textId="77777777" w:rsidR="00716E07" w:rsidRP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16E07">
              <w:rPr>
                <w:rFonts w:ascii="Times New Roman" w:hAnsi="Times New Roman"/>
                <w:sz w:val="24"/>
                <w:szCs w:val="28"/>
              </w:rPr>
              <w:t>Коррекция связной устной речи при составлении устных рассказов.</w:t>
            </w:r>
          </w:p>
          <w:p w14:paraId="563F5E8D" w14:textId="77777777" w:rsidR="00C76DCD" w:rsidRDefault="00716E07" w:rsidP="00716E07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716E07">
              <w:rPr>
                <w:sz w:val="26"/>
                <w:szCs w:val="28"/>
              </w:rPr>
              <w:t>Коррекция и развитие наглядно-образного мышления</w:t>
            </w:r>
          </w:p>
        </w:tc>
      </w:tr>
      <w:tr w:rsidR="00C76DCD" w14:paraId="5C04C505" w14:textId="77777777" w:rsidTr="00533CE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74401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8AF8E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Стилевые особенности в творчестве композиторов. М. П. Мусоргский.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3C895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Музыка А.Куклина,сл. Михалкова "Рисунок".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C87C" w14:textId="77777777" w:rsidR="00716E07" w:rsidRP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16E07">
              <w:rPr>
                <w:rFonts w:ascii="Times New Roman" w:hAnsi="Times New Roman"/>
                <w:sz w:val="24"/>
                <w:szCs w:val="28"/>
              </w:rPr>
              <w:t>Коррекция мыслительных процессов обобщения изучаемого материала.</w:t>
            </w:r>
          </w:p>
          <w:p w14:paraId="73B1F40B" w14:textId="77777777" w:rsidR="00716E07" w:rsidRP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16E07">
              <w:rPr>
                <w:rFonts w:ascii="Times New Roman" w:hAnsi="Times New Roman"/>
                <w:sz w:val="24"/>
                <w:szCs w:val="28"/>
              </w:rPr>
              <w:t>.</w:t>
            </w:r>
          </w:p>
          <w:p w14:paraId="0CEC3047" w14:textId="77777777" w:rsidR="00C76DCD" w:rsidRDefault="00716E07" w:rsidP="00716E07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716E07">
              <w:rPr>
                <w:szCs w:val="28"/>
              </w:rPr>
              <w:t>Коррекция и развитие словесно-логического мышления</w:t>
            </w:r>
          </w:p>
        </w:tc>
      </w:tr>
      <w:tr w:rsidR="00C76DCD" w14:paraId="209FE939" w14:textId="77777777" w:rsidTr="000F102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7379E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D8A55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Стилевые особенности в творчестве композиторов - А. П. Бородин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0A1DD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. Работа над песней Куклина "Рисунок".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E83F5" w14:textId="77777777" w:rsidR="00716E07" w:rsidRP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16E07">
              <w:rPr>
                <w:sz w:val="24"/>
                <w:szCs w:val="28"/>
              </w:rPr>
              <w:t>Развитие умения отвечать полными, развернутыми высказываниями на вопросы учителя</w:t>
            </w:r>
          </w:p>
          <w:p w14:paraId="0A0944C5" w14:textId="77777777" w:rsidR="00C76DCD" w:rsidRDefault="00716E07" w:rsidP="00716E07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 w:rsidRPr="00716E07">
              <w:rPr>
                <w:rFonts w:ascii="Times New Roman" w:hAnsi="Times New Roman"/>
                <w:szCs w:val="28"/>
              </w:rPr>
              <w:t>Развитие умения устанавливать причинно-следственные зависимости</w:t>
            </w:r>
          </w:p>
        </w:tc>
      </w:tr>
      <w:tr w:rsidR="00C76DCD" w14:paraId="343AA26A" w14:textId="77777777" w:rsidTr="003736E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2F744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4B117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Стилевые особенности в творчестве композиторов - Н. А. Римский-Корсаков".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A7A7A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Работа над песней Куклина "Рисунок"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59DB" w14:textId="77777777" w:rsidR="00716E07" w:rsidRP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16E07">
              <w:rPr>
                <w:rFonts w:ascii="Times New Roman" w:hAnsi="Times New Roman"/>
                <w:sz w:val="24"/>
                <w:szCs w:val="28"/>
              </w:rPr>
              <w:t>Коррекция и развития устойчивости внимания и умения осуществлять его переключение.</w:t>
            </w:r>
          </w:p>
          <w:p w14:paraId="7F9927F5" w14:textId="77777777" w:rsidR="00716E07" w:rsidRP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16E07">
              <w:rPr>
                <w:rFonts w:ascii="Times New Roman" w:hAnsi="Times New Roman"/>
                <w:sz w:val="24"/>
                <w:szCs w:val="28"/>
              </w:rPr>
              <w:t>Развитие способности обобщать и делать выводы.</w:t>
            </w:r>
          </w:p>
          <w:p w14:paraId="319ED685" w14:textId="77777777" w:rsidR="00716E07" w:rsidRP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16E07">
              <w:rPr>
                <w:rFonts w:ascii="Times New Roman" w:hAnsi="Times New Roman"/>
                <w:sz w:val="24"/>
                <w:szCs w:val="28"/>
              </w:rPr>
              <w:t>Развитие слуховой, зрительной памяти, умения использовать приемы запоминания и припоминания. Развитие мыслительных процессов анализа, синтеза.</w:t>
            </w:r>
          </w:p>
          <w:p w14:paraId="3598712D" w14:textId="77777777" w:rsidR="00C76DCD" w:rsidRDefault="00C76DCD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C76DCD" w14:paraId="7A8FF117" w14:textId="77777777" w:rsidTr="0029789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598E5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7619B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Стилевые особенности в творчестве композиторов - П. И. Чайковский.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85E0A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Муз. В Серебренникова, сл.В.Степанова "Семь моих цветных карандашей".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5A3C" w14:textId="77777777" w:rsidR="00716E07" w:rsidRP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16E07">
              <w:rPr>
                <w:rFonts w:ascii="Times New Roman" w:hAnsi="Times New Roman"/>
                <w:sz w:val="24"/>
                <w:szCs w:val="28"/>
              </w:rPr>
              <w:t>Коррекция и развития устойчивости внимания и умения осуществлять его переключение.</w:t>
            </w:r>
          </w:p>
          <w:p w14:paraId="48CE76E7" w14:textId="77777777" w:rsidR="00716E07" w:rsidRP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16E07">
              <w:rPr>
                <w:rFonts w:ascii="Times New Roman" w:hAnsi="Times New Roman"/>
                <w:sz w:val="24"/>
                <w:szCs w:val="28"/>
              </w:rPr>
              <w:t>Развитие способности обобщать и делать выводы.</w:t>
            </w:r>
          </w:p>
          <w:p w14:paraId="33B46438" w14:textId="77777777" w:rsidR="00716E07" w:rsidRP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16E07">
              <w:rPr>
                <w:rFonts w:ascii="Times New Roman" w:hAnsi="Times New Roman"/>
                <w:sz w:val="24"/>
                <w:szCs w:val="28"/>
              </w:rPr>
              <w:t xml:space="preserve">Развитие слуховой, зрительной памяти, умения использовать приемы запоминания и припоминания. </w:t>
            </w:r>
            <w:r w:rsidRPr="00716E07">
              <w:rPr>
                <w:rFonts w:ascii="Times New Roman" w:hAnsi="Times New Roman"/>
                <w:sz w:val="24"/>
                <w:szCs w:val="28"/>
              </w:rPr>
              <w:lastRenderedPageBreak/>
              <w:t>Развитие мыслительных процессов анализа, синтеза.</w:t>
            </w:r>
          </w:p>
          <w:p w14:paraId="2A758C31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</w:tr>
      <w:tr w:rsidR="00C76DCD" w14:paraId="5138C9FC" w14:textId="77777777" w:rsidTr="00FD692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0EF85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1BE60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Стилевые особенности в творчестве композиторов - С.В. Рахманинов.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1227F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"Островок", "Весенние воды", "Светлый праздник", "Слезы", "Прелюдия" соль мажор, соль-диез минор. Муз. В Серебренникова, сл.В.Степанова "Семь моих цветных карандашей".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52FC4" w14:textId="77777777" w:rsid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Развитие способности обобщать и делать выводы.</w:t>
            </w:r>
          </w:p>
          <w:p w14:paraId="39962C93" w14:textId="77777777" w:rsidR="00C76DCD" w:rsidRDefault="00716E07" w:rsidP="00716E07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>
              <w:rPr>
                <w:rFonts w:ascii="Times New Roman" w:hAnsi="Times New Roman"/>
                <w:szCs w:val="28"/>
              </w:rPr>
              <w:t>Развитие слуховой, зрительной памяти, умения использовать приемы запоминания и припоминания.</w:t>
            </w:r>
          </w:p>
        </w:tc>
      </w:tr>
      <w:tr w:rsidR="00C76DCD" w14:paraId="4223DC41" w14:textId="77777777" w:rsidTr="00B2046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9A670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2BAA8" w14:textId="77777777" w:rsidR="00C76DCD" w:rsidRDefault="00C76DCD">
            <w:pPr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Роль фольклора в становлении профессионального музыкального искусства. </w:t>
            </w:r>
          </w:p>
          <w:p w14:paraId="4B9F79B3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CAA7C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И. Стравинский. Балет "Петрушка" (Первая картина: "Темы гулянья", "Балаганный дед", "Танцовщица", "Шарманщик играет на трубе", "Фокусник играет на флейте", "Танец оживших кукол"). Сюита №2 для оркестра. Работа над песней "Дом".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2473" w14:textId="77777777" w:rsidR="00716E07" w:rsidRP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16E07">
              <w:rPr>
                <w:rFonts w:ascii="Times New Roman" w:hAnsi="Times New Roman"/>
                <w:sz w:val="24"/>
                <w:szCs w:val="28"/>
              </w:rPr>
              <w:t>Развитие умения отвечать полными, развернутыми высказываниями на вопросы учителя</w:t>
            </w:r>
          </w:p>
          <w:p w14:paraId="17841B9C" w14:textId="77777777" w:rsidR="00C76DCD" w:rsidRDefault="00716E07" w:rsidP="00716E07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>
              <w:rPr>
                <w:rFonts w:ascii="Times New Roman" w:hAnsi="Times New Roman"/>
                <w:szCs w:val="28"/>
              </w:rPr>
              <w:t>Развитие умения устанавливать причинно-следственные зависимости</w:t>
            </w:r>
          </w:p>
        </w:tc>
      </w:tr>
      <w:tr w:rsidR="00C76DCD" w14:paraId="5C7858F3" w14:textId="77777777" w:rsidTr="00221F5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5865F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0E5C4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Венская классическая школа. Творчество Й. Гайдна..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B88C2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Работа над песней "Дом"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84A5" w14:textId="77777777" w:rsidR="00716E07" w:rsidRP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16E07">
              <w:rPr>
                <w:rFonts w:ascii="Times New Roman" w:hAnsi="Times New Roman"/>
                <w:sz w:val="24"/>
                <w:szCs w:val="28"/>
              </w:rPr>
              <w:t>Развитие мыслительных процессов анализа, синтеза.</w:t>
            </w:r>
          </w:p>
          <w:p w14:paraId="66BF85AE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</w:tr>
      <w:tr w:rsidR="00C76DCD" w14:paraId="45FB9AA6" w14:textId="77777777" w:rsidTr="00FC36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93BF8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E5CD4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Венская классическая школа. Творчество В. А. Моцарта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C12A5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 Муз. и сл. А.Куклина "Песенка о песенке".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37C8" w14:textId="77777777" w:rsid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Коррекция мыслительных процессов: обобщения и исключения.</w:t>
            </w:r>
          </w:p>
          <w:p w14:paraId="477CC69A" w14:textId="77777777" w:rsid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Коррекция и развитие точности и осмысленности восприятия.</w:t>
            </w:r>
          </w:p>
          <w:p w14:paraId="18DBDEB6" w14:textId="77777777" w:rsidR="00C76DCD" w:rsidRDefault="00C76DCD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C76DCD" w14:paraId="41AF93E5" w14:textId="77777777" w:rsidTr="00D0691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8A46D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8C66F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Венская классическая школа. Творчество Л.В. Бетховена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16C30" w14:textId="77777777" w:rsidR="00C76DCD" w:rsidRDefault="00C76DCD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 "Симфония №3", часть 2. "Симфония № 5", часть 1. Муз. и сл. А.Куклина "Песенка о песенке".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03B70" w14:textId="77777777" w:rsid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Коррекция процесса запоминания и воспроизведения учебного материала.</w:t>
            </w:r>
          </w:p>
          <w:p w14:paraId="577514E6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</w:tr>
      <w:tr w:rsidR="00C76DCD" w14:paraId="3B34AC05" w14:textId="77777777" w:rsidTr="00CF6F6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997F4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7245C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Творчество композиторов -романтиков. Ф. Шопен.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ACA84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Мазурка №1, Мазурка №47, Мазурка №48. Полонез (ля мажор). Ноктюрн фа минор. Полонез (ля мажор). Этюд №12 (до минор). Муз. и сл. А.Куклина "Песенка о песенке".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15C7" w14:textId="77777777" w:rsid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Развитие мыслительных процессов анализа, синтеза.</w:t>
            </w:r>
          </w:p>
          <w:p w14:paraId="26483562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</w:tr>
      <w:tr w:rsidR="00C76DCD" w14:paraId="618F2EC6" w14:textId="77777777" w:rsidTr="009B39C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8173A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FFCFD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Творчество композиторов - романтиков. Ф Лист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94590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. Муз. В. Синенко, сл. Пляцковского "Птица-музыка".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5C02" w14:textId="77777777" w:rsidR="00716E07" w:rsidRP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16E07">
              <w:rPr>
                <w:rFonts w:ascii="Times New Roman" w:hAnsi="Times New Roman"/>
                <w:sz w:val="24"/>
                <w:szCs w:val="28"/>
              </w:rPr>
              <w:t>Развитие умения отвечать полными, развернутыми высказываниями на вопросы учителя</w:t>
            </w:r>
          </w:p>
          <w:p w14:paraId="57CCA97E" w14:textId="77777777" w:rsidR="00C76DCD" w:rsidRDefault="00716E07" w:rsidP="00716E07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>
              <w:rPr>
                <w:rFonts w:ascii="Times New Roman" w:hAnsi="Times New Roman"/>
                <w:szCs w:val="28"/>
              </w:rPr>
              <w:t>Развитие умения устанавливать причинно-следственные зависимости</w:t>
            </w:r>
          </w:p>
        </w:tc>
      </w:tr>
      <w:tr w:rsidR="00C76DCD" w14:paraId="692FA4C5" w14:textId="77777777" w:rsidTr="0024787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24044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83E7A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Творчество композиторов - романтиков. Р. Шуман и Ф Шуберт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1BCFD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. Муз. В. Синенко, сл. Пляцковского "Птица-музыка".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1A9D" w14:textId="77777777" w:rsidR="00716E07" w:rsidRP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16E07">
              <w:rPr>
                <w:rFonts w:ascii="Times New Roman" w:hAnsi="Times New Roman"/>
                <w:sz w:val="24"/>
                <w:szCs w:val="28"/>
              </w:rPr>
              <w:t>Развитие мыслительных процессов анализа, синтеза.</w:t>
            </w:r>
          </w:p>
          <w:p w14:paraId="4605D7AB" w14:textId="77777777" w:rsidR="00C76DCD" w:rsidRPr="00716E07" w:rsidRDefault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</w:tr>
      <w:tr w:rsidR="00C76DCD" w14:paraId="7868D4DB" w14:textId="77777777" w:rsidTr="00AD25D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0F7C0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D66F3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Творчество композиторов - романтиков. Э. Григ. Тестирование.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36F31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Муз. В. Синенко, сл. Пляцковского "Птица-музыка".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D6864" w14:textId="77777777" w:rsid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Коррекция процесса запоминания и воспроизведения учебного материала.</w:t>
            </w:r>
          </w:p>
          <w:p w14:paraId="114AAA02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</w:tr>
      <w:tr w:rsidR="00C76DCD" w14:paraId="1EABFD28" w14:textId="77777777" w:rsidTr="00550B0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AD65C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E6A8D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Знакомство с творчеством И.Ф. Стравинского и С.С. Прокофьева.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A88FA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Музыка на мольберте. М. Чюрленис " Прелюдия" ми минор и ля минор. Симфоническая поэма "Море". Триптих "Соната моря". А. Пахмутова, сл. Н. Добронравова "Алый парус".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ABEC" w14:textId="77777777" w:rsid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Развитие способности обобщать и делать выводы.</w:t>
            </w:r>
          </w:p>
          <w:p w14:paraId="6711530D" w14:textId="77777777" w:rsidR="00C76DCD" w:rsidRDefault="00716E07" w:rsidP="00716E07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>
              <w:rPr>
                <w:rFonts w:ascii="Times New Roman" w:hAnsi="Times New Roman"/>
                <w:szCs w:val="28"/>
              </w:rPr>
              <w:t>Развитие слуховой, зрительной памяти, умения использовать приемы запоминания и припоминания.</w:t>
            </w:r>
          </w:p>
        </w:tc>
      </w:tr>
      <w:tr w:rsidR="00C76DCD" w14:paraId="34B5C4F3" w14:textId="77777777" w:rsidTr="00AC4E6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B9C6E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D0AF2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Знакомство с творчеством Д.Д. Шостаковича.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9975D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Симфония №7 "Ленинградская", "Праздничная увертюра". К. Дебюсси "Диалог ветра с морем", "Лунный свет", "Звуки и запахи реют в вечернем воздухе". А. Пахмутова, сл. Н. Добронравова "Алый парус".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C67D" w14:textId="77777777" w:rsid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Развитие умения отвечать полными, развернутыми высказываниями на вопросы учителя</w:t>
            </w:r>
          </w:p>
          <w:p w14:paraId="586BA56A" w14:textId="77777777" w:rsidR="00C76DCD" w:rsidRDefault="00716E07" w:rsidP="00716E07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>
              <w:rPr>
                <w:rFonts w:ascii="Times New Roman" w:hAnsi="Times New Roman"/>
                <w:szCs w:val="28"/>
              </w:rPr>
              <w:t>Развитие умения устанавливать причинно-следственные зависимости</w:t>
            </w:r>
          </w:p>
        </w:tc>
      </w:tr>
      <w:tr w:rsidR="00C76DCD" w14:paraId="63CFA3B6" w14:textId="77777777" w:rsidTr="00273FA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17844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FA850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Панорама современной музыкальной жизни в России и за рубежом: концерты, конкурсы, фестивали (современной музыки и классической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8D635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EA498" w14:textId="77777777" w:rsidR="00716E07" w:rsidRDefault="00716E07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  <w:p w14:paraId="162D1FEE" w14:textId="77777777" w:rsidR="00716E07" w:rsidRDefault="00716E07" w:rsidP="00716E07">
            <w:pPr>
              <w:rPr>
                <w:rFonts w:ascii="Times New Roman" w:hAnsi="Times New Roman" w:cs="Times New Roman"/>
                <w:szCs w:val="22"/>
                <w:lang w:eastAsia="en-US"/>
              </w:rPr>
            </w:pPr>
          </w:p>
          <w:p w14:paraId="5C2EB697" w14:textId="77777777" w:rsid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lang w:eastAsia="en-US"/>
              </w:rPr>
              <w:tab/>
            </w:r>
            <w:r>
              <w:rPr>
                <w:rFonts w:ascii="Times New Roman" w:hAnsi="Times New Roman"/>
                <w:sz w:val="24"/>
                <w:szCs w:val="28"/>
              </w:rPr>
              <w:t>Развитие мыслительных процессов анализа, синтеза.</w:t>
            </w:r>
          </w:p>
          <w:p w14:paraId="071FA37D" w14:textId="77777777" w:rsidR="00C76DCD" w:rsidRPr="00716E07" w:rsidRDefault="00C76DCD" w:rsidP="00716E07">
            <w:pPr>
              <w:tabs>
                <w:tab w:val="left" w:pos="1290"/>
              </w:tabs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C76DCD" w14:paraId="3616C131" w14:textId="77777777" w:rsidTr="00FE657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86AE3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96447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Музыкальное искусство как воплощение жизненной красоты и жизненной правды. Преобразующая сила музыки как вида искусства.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8BB28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Пение пройденных за год песен.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0AC52" w14:textId="77777777" w:rsid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Коррекция мыслительных процессов: обобщения и исключения.</w:t>
            </w:r>
          </w:p>
          <w:p w14:paraId="721FA7DE" w14:textId="77777777" w:rsid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Коррекция и развитие точности и осмысленности восприятия.</w:t>
            </w:r>
          </w:p>
          <w:p w14:paraId="4377F266" w14:textId="77777777" w:rsid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Коррекция процесса запоминания и воспроизведения учебного материала.</w:t>
            </w:r>
          </w:p>
          <w:p w14:paraId="6B9B0B8B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</w:tr>
      <w:tr w:rsidR="00C76DCD" w14:paraId="6D83F015" w14:textId="77777777" w:rsidTr="004C0D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E4BA5" w14:textId="77777777" w:rsidR="00C76DCD" w:rsidRDefault="00C76DCD">
            <w:pPr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34-35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8C06D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Итоговое тестирование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AD403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5CB2" w14:textId="77777777" w:rsid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E07">
              <w:rPr>
                <w:rFonts w:ascii="Times New Roman" w:hAnsi="Times New Roman"/>
                <w:sz w:val="24"/>
                <w:szCs w:val="28"/>
              </w:rPr>
              <w:t>Развитие мыслительных процессов анализа, синтеза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FF4D7D4" w14:textId="77777777" w:rsidR="00716E07" w:rsidRDefault="00716E07" w:rsidP="00716E07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Развитие способности обобщать и делать выводы.</w:t>
            </w:r>
          </w:p>
          <w:p w14:paraId="5F08BE93" w14:textId="77777777" w:rsidR="00C76DCD" w:rsidRDefault="00C76DCD">
            <w:pPr>
              <w:jc w:val="center"/>
              <w:rPr>
                <w:rFonts w:ascii="Times New Roman" w:hAnsi="Times New Roman" w:cs="Times New Roman"/>
                <w:b/>
                <w:szCs w:val="22"/>
                <w:lang w:eastAsia="en-US"/>
              </w:rPr>
            </w:pPr>
          </w:p>
        </w:tc>
      </w:tr>
    </w:tbl>
    <w:p w14:paraId="799E37EE" w14:textId="77777777" w:rsidR="004415FD" w:rsidRDefault="004415FD">
      <w:pPr>
        <w:rPr>
          <w:rFonts w:hint="eastAsia"/>
        </w:rPr>
      </w:pPr>
    </w:p>
    <w:sectPr w:rsidR="004415FD" w:rsidSect="0074058F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enQuanYi Micro Hei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7105BE"/>
    <w:multiLevelType w:val="hybridMultilevel"/>
    <w:tmpl w:val="ECD8BA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15B1EA5"/>
    <w:multiLevelType w:val="hybridMultilevel"/>
    <w:tmpl w:val="C85AC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9FF37AA"/>
    <w:multiLevelType w:val="hybridMultilevel"/>
    <w:tmpl w:val="E95277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C8A7E8D"/>
    <w:multiLevelType w:val="hybridMultilevel"/>
    <w:tmpl w:val="76B69D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15FD"/>
    <w:rsid w:val="003C18B0"/>
    <w:rsid w:val="004415FD"/>
    <w:rsid w:val="0050714D"/>
    <w:rsid w:val="00716E07"/>
    <w:rsid w:val="0074058F"/>
    <w:rsid w:val="00877651"/>
    <w:rsid w:val="00936DDA"/>
    <w:rsid w:val="00993128"/>
    <w:rsid w:val="00C76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027D1"/>
  <w15:docId w15:val="{96366D78-A1FB-42A6-B2E5-B3C06721E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15FD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color w:val="00000A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415FD"/>
    <w:pPr>
      <w:widowControl w:val="0"/>
      <w:suppressAutoHyphens/>
      <w:autoSpaceDN w:val="0"/>
      <w:spacing w:after="0" w:line="240" w:lineRule="auto"/>
    </w:pPr>
    <w:rPr>
      <w:rFonts w:ascii="Times New Roman" w:eastAsia="WenQuanYi Micro Hei" w:hAnsi="Times New Roman" w:cs="Lohit Hindi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4415FD"/>
    <w:pPr>
      <w:suppressLineNumbers/>
    </w:pPr>
  </w:style>
  <w:style w:type="paragraph" w:customStyle="1" w:styleId="dash041e005f0431005f044b005f0447005f043d005f044b005f0439">
    <w:name w:val="dash041e_005f0431_005f044b_005f0447_005f043d_005f044b_005f0439"/>
    <w:basedOn w:val="a"/>
    <w:rsid w:val="004415FD"/>
    <w:pPr>
      <w:widowControl/>
      <w:suppressAutoHyphens w:val="0"/>
      <w:autoSpaceDN/>
    </w:pPr>
    <w:rPr>
      <w:rFonts w:ascii="Times New Roman" w:eastAsia="Times New Roman" w:hAnsi="Times New Roman" w:cs="Times New Roman"/>
      <w:color w:val="auto"/>
      <w:kern w:val="0"/>
      <w:lang w:eastAsia="ru-RU" w:bidi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4415F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4415FD"/>
    <w:rPr>
      <w:rFonts w:ascii="Times New Roman" w:hAnsi="Times New Roman" w:cs="Times New Roman" w:hint="default"/>
      <w:b/>
      <w:bCs/>
    </w:rPr>
  </w:style>
  <w:style w:type="paragraph" w:styleId="a3">
    <w:name w:val="List Paragraph"/>
    <w:basedOn w:val="Standard"/>
    <w:qFormat/>
    <w:rsid w:val="004415FD"/>
    <w:pPr>
      <w:ind w:left="720"/>
    </w:pPr>
  </w:style>
  <w:style w:type="table" w:styleId="a4">
    <w:name w:val="Table Grid"/>
    <w:basedOn w:val="a1"/>
    <w:uiPriority w:val="59"/>
    <w:rsid w:val="008776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C76DCD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3808</Words>
  <Characters>21711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Илья Козлов</cp:lastModifiedBy>
  <cp:revision>9</cp:revision>
  <dcterms:created xsi:type="dcterms:W3CDTF">2020-11-09T10:52:00Z</dcterms:created>
  <dcterms:modified xsi:type="dcterms:W3CDTF">2021-03-24T06:21:00Z</dcterms:modified>
</cp:coreProperties>
</file>