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F68E1" w14:textId="3244A1AC" w:rsidR="00AD0FA3" w:rsidRDefault="005E32C7" w:rsidP="00AD0F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7375D7B" wp14:editId="5924BDF4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025A" w14:textId="7195F961" w:rsidR="005E32C7" w:rsidRDefault="005E32C7" w:rsidP="00AD0F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8CF168" w14:textId="3715DD4D" w:rsidR="005E32C7" w:rsidRDefault="005E32C7" w:rsidP="00AD0F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D7A77E" w14:textId="77777777" w:rsidR="005E32C7" w:rsidRPr="00334FC8" w:rsidRDefault="005E32C7" w:rsidP="00AD0F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14:paraId="3D47523C" w14:textId="77777777" w:rsidR="00AD0FA3" w:rsidRDefault="00AD0FA3" w:rsidP="00AD0FA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42AA11C" w14:textId="77777777" w:rsidR="00AD0FA3" w:rsidRDefault="00AD0FA3" w:rsidP="00AD0FA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2739CCB" w14:textId="77777777" w:rsidR="00AD0FA3" w:rsidRPr="00967064" w:rsidRDefault="00AD0FA3" w:rsidP="00AD0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lastRenderedPageBreak/>
        <w:t xml:space="preserve"> </w:t>
      </w:r>
      <w:r w:rsidRPr="00967064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14:paraId="4852E7B2" w14:textId="77777777" w:rsidR="00AD0FA3" w:rsidRPr="00967064" w:rsidRDefault="00AD0FA3" w:rsidP="00AD0FA3">
      <w:pPr>
        <w:spacing w:after="0" w:line="100" w:lineRule="atLeast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Адаптированная рабочая программа по родному</w:t>
      </w:r>
      <w:r w:rsidRPr="009670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языку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(русский) </w:t>
      </w:r>
      <w:r w:rsidRPr="00967064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составлена на основе следующих нормативных документов:</w:t>
      </w:r>
    </w:p>
    <w:p w14:paraId="2F8F6A3D" w14:textId="77777777" w:rsidR="00AD0FA3" w:rsidRPr="00967064" w:rsidRDefault="00AD0FA3" w:rsidP="00AD0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EB6015" w14:textId="77777777" w:rsidR="00AD0FA3" w:rsidRPr="00967064" w:rsidRDefault="00AD0FA3" w:rsidP="00AD0FA3">
      <w:pPr>
        <w:widowControl w:val="0"/>
        <w:numPr>
          <w:ilvl w:val="0"/>
          <w:numId w:val="1"/>
        </w:numPr>
        <w:tabs>
          <w:tab w:val="left" w:pos="720"/>
        </w:tabs>
        <w:spacing w:after="0" w:line="10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Федерального Закона от 29 декабря 2012 г. №273-ФЗ «Об образовании в Российской Федерации»;</w:t>
      </w:r>
    </w:p>
    <w:p w14:paraId="7FD1C8C3" w14:textId="77777777" w:rsidR="00AD0FA3" w:rsidRPr="00967064" w:rsidRDefault="00AD0FA3" w:rsidP="00AD0FA3">
      <w:pPr>
        <w:tabs>
          <w:tab w:val="left" w:pos="709"/>
        </w:tabs>
        <w:spacing w:line="100" w:lineRule="atLeast"/>
        <w:ind w:left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2.Федерального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2E0FD774" w14:textId="77777777" w:rsidR="00AD0FA3" w:rsidRPr="00967064" w:rsidRDefault="00AD0FA3" w:rsidP="00AD0FA3">
      <w:pPr>
        <w:tabs>
          <w:tab w:val="left" w:pos="709"/>
        </w:tabs>
        <w:spacing w:line="100" w:lineRule="atLeast"/>
        <w:ind w:left="927"/>
        <w:rPr>
          <w:rFonts w:ascii="Times New Roman" w:eastAsia="SimSun" w:hAnsi="Times New Roman" w:cs="Times New Roman"/>
          <w:iCs/>
          <w:kern w:val="1"/>
          <w:sz w:val="24"/>
          <w:szCs w:val="24"/>
          <w:lang w:eastAsia="ar-SA"/>
        </w:rPr>
      </w:pPr>
      <w:r w:rsidRPr="00967064">
        <w:rPr>
          <w:rFonts w:ascii="Times New Roman" w:eastAsia="SimSun" w:hAnsi="Times New Roman" w:cs="Times New Roman"/>
          <w:iCs/>
          <w:kern w:val="1"/>
          <w:sz w:val="24"/>
          <w:szCs w:val="24"/>
          <w:lang w:eastAsia="ar-SA"/>
        </w:rPr>
        <w:t>3.Письма Минобрнауки России от 07.08.2015 №08-1228 «О направлении методических  рекомендаций по вопросам введения ФГОС основного общего образования»;</w:t>
      </w:r>
    </w:p>
    <w:p w14:paraId="30C9454C" w14:textId="77777777" w:rsidR="00AD0FA3" w:rsidRPr="00967064" w:rsidRDefault="00AD0FA3" w:rsidP="00AD0FA3">
      <w:pPr>
        <w:spacing w:before="100" w:beforeAutospacing="1" w:after="100" w:afterAutospacing="1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4.Приказ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34744B61" w14:textId="77777777" w:rsidR="00AD0FA3" w:rsidRPr="00967064" w:rsidRDefault="00AD0FA3" w:rsidP="00AD0FA3">
      <w:pPr>
        <w:spacing w:before="100" w:beforeAutospacing="1" w:after="100" w:afterAutospacing="1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14:paraId="6C7C88C0" w14:textId="77777777" w:rsidR="00AD0FA3" w:rsidRPr="00967064" w:rsidRDefault="00AD0FA3" w:rsidP="00AD0FA3">
      <w:pPr>
        <w:tabs>
          <w:tab w:val="left" w:pos="720"/>
        </w:tabs>
        <w:spacing w:line="100" w:lineRule="atLeast"/>
        <w:ind w:left="72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967064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5.Основной образовательной программы основного общего образования МОУ Березниковской ООШ</w:t>
      </w:r>
    </w:p>
    <w:p w14:paraId="009716A7" w14:textId="77777777" w:rsidR="00AD0FA3" w:rsidRPr="00967064" w:rsidRDefault="00AD0FA3" w:rsidP="00AD0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4CC388" w14:textId="77777777" w:rsidR="00AD0FA3" w:rsidRPr="00AD0FA3" w:rsidRDefault="00AD0FA3" w:rsidP="00AD0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967064">
        <w:rPr>
          <w:rFonts w:ascii="Times New Roman" w:eastAsia="Times New Roman" w:hAnsi="Times New Roman" w:cs="Times New Roman"/>
          <w:sz w:val="24"/>
          <w:szCs w:val="24"/>
        </w:rPr>
        <w:t>Рабочая  программа</w:t>
      </w:r>
      <w:proofErr w:type="gramEnd"/>
      <w:r w:rsidRPr="00967064">
        <w:rPr>
          <w:rFonts w:ascii="Times New Roman" w:eastAsia="Times New Roman" w:hAnsi="Times New Roman" w:cs="Times New Roman"/>
          <w:sz w:val="24"/>
          <w:szCs w:val="24"/>
        </w:rPr>
        <w:t xml:space="preserve"> создана   на основе авторской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0FA3">
        <w:rPr>
          <w:rFonts w:ascii="Times New Roman" w:hAnsi="Times New Roman" w:cs="Times New Roman"/>
          <w:color w:val="000000"/>
          <w:sz w:val="24"/>
          <w:szCs w:val="24"/>
        </w:rPr>
        <w:t>О. М. Александрова, О. В. Загоровская</w:t>
      </w:r>
      <w:r w:rsidRPr="00AD0F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7064">
        <w:rPr>
          <w:rFonts w:ascii="Times New Roman" w:eastAsia="Times New Roman" w:hAnsi="Times New Roman" w:cs="Times New Roman"/>
          <w:sz w:val="24"/>
          <w:szCs w:val="24"/>
        </w:rPr>
        <w:t>,   учебно-методического комплекта.</w:t>
      </w:r>
    </w:p>
    <w:p w14:paraId="7EF62174" w14:textId="77777777" w:rsidR="00AD0FA3" w:rsidRDefault="00AD0FA3" w:rsidP="00AD0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6E5DC5" w14:textId="77777777" w:rsidR="00AD0FA3" w:rsidRPr="00967064" w:rsidRDefault="00AD0FA3" w:rsidP="00AD0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14:paraId="7C102781" w14:textId="77777777" w:rsidR="00AD0FA3" w:rsidRDefault="00AD0FA3" w:rsidP="00AD0F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67064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патриотизма и уважения к русскому языку как основе русской культуры и литературы. </w:t>
      </w:r>
    </w:p>
    <w:p w14:paraId="12C87102" w14:textId="77777777" w:rsidR="00AD0FA3" w:rsidRPr="00D86D1E" w:rsidRDefault="00AD0FA3" w:rsidP="00AD0F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6D1E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14:paraId="2EA417FE" w14:textId="77777777" w:rsidR="00AD0FA3" w:rsidRDefault="00AD0FA3" w:rsidP="00AD0FA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расширение </w:t>
      </w:r>
      <w:r w:rsidRPr="00967064">
        <w:rPr>
          <w:rFonts w:ascii="Times New Roman" w:hAnsi="Times New Roman" w:cs="Times New Roman"/>
          <w:color w:val="000000"/>
          <w:sz w:val="24"/>
          <w:szCs w:val="24"/>
        </w:rPr>
        <w:t>представления учащихся об отражении в русском языке истории, материальной и духовной культуры русского народа; о русской языковой картине мира; о закономерностях и основных тенденциях развития русского языка. Особое внимание уделяется вопросам формирования речевой культуры учащихся в современной языковой ситуации; развитию речевых умений в различных сферах общения, в том числе связанных с коммуникацией в интернет-пространстве.</w:t>
      </w:r>
    </w:p>
    <w:p w14:paraId="683942F0" w14:textId="77777777" w:rsidR="00AD0FA3" w:rsidRPr="00D86D1E" w:rsidRDefault="00AD0FA3" w:rsidP="00AD0FA3">
      <w:pPr>
        <w:widowControl w:val="0"/>
        <w:spacing w:after="0" w:line="240" w:lineRule="auto"/>
        <w:ind w:left="-284" w:right="283"/>
        <w:contextualSpacing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D86D1E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Место курса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D86D1E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в учебном плане</w:t>
      </w:r>
    </w:p>
    <w:p w14:paraId="77C9DEF4" w14:textId="77777777" w:rsidR="00AD0FA3" w:rsidRPr="00D86D1E" w:rsidRDefault="00AD0FA3" w:rsidP="00AD0FA3">
      <w:pPr>
        <w:pStyle w:val="a3"/>
        <w:ind w:left="-284" w:right="283"/>
        <w:rPr>
          <w:rFonts w:eastAsia="Courier New"/>
          <w:color w:val="000000"/>
        </w:rPr>
      </w:pPr>
      <w:r>
        <w:t xml:space="preserve"> </w:t>
      </w:r>
      <w:r w:rsidRPr="00D86D1E">
        <w:rPr>
          <w:rFonts w:eastAsia="Courier New"/>
          <w:color w:val="000000"/>
        </w:rPr>
        <w:t xml:space="preserve">Программа рассчитана на </w:t>
      </w:r>
      <w:r>
        <w:rPr>
          <w:rFonts w:eastAsia="Courier New"/>
          <w:color w:val="000000"/>
        </w:rPr>
        <w:t>0,</w:t>
      </w:r>
      <w:r w:rsidRPr="00D86D1E">
        <w:rPr>
          <w:rFonts w:eastAsia="Courier New"/>
          <w:color w:val="000000"/>
        </w:rPr>
        <w:t>5ч в неделю согласно учеб</w:t>
      </w:r>
      <w:r>
        <w:rPr>
          <w:rFonts w:eastAsia="Courier New"/>
          <w:color w:val="000000"/>
        </w:rPr>
        <w:t>ному плану школы (34 недели-17</w:t>
      </w:r>
      <w:r w:rsidRPr="00D86D1E">
        <w:rPr>
          <w:rFonts w:eastAsia="Courier New"/>
          <w:color w:val="000000"/>
        </w:rPr>
        <w:t>ч)</w:t>
      </w:r>
    </w:p>
    <w:p w14:paraId="167B3AD1" w14:textId="77777777" w:rsidR="00AD0FA3" w:rsidRDefault="00AD0FA3" w:rsidP="00AD0FA3">
      <w:pPr>
        <w:rPr>
          <w:rFonts w:ascii="Times New Roman" w:hAnsi="Times New Roman" w:cs="Times New Roman"/>
          <w:sz w:val="24"/>
          <w:szCs w:val="24"/>
        </w:rPr>
      </w:pPr>
    </w:p>
    <w:p w14:paraId="108C274A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Планируемые результаты усвоения предмета </w:t>
      </w:r>
    </w:p>
    <w:p w14:paraId="6BCC00A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A"/>
        </w:rPr>
        <w:t>Личностные результаты:</w:t>
      </w:r>
    </w:p>
    <w:p w14:paraId="0C42A89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формирование общей культуры и мировоззрения, соответствующего практике сегодняшнего дня;</w:t>
      </w:r>
    </w:p>
    <w:p w14:paraId="744993A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осознание себя представителями своего народа и гражданами Российского государства;</w:t>
      </w:r>
    </w:p>
    <w:p w14:paraId="45B314E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формирование чувства любви к Родине и патриотизма;</w:t>
      </w:r>
    </w:p>
    <w:p w14:paraId="0235156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lastRenderedPageBreak/>
        <w:t>- формирование основ коммуникативной компетенции в общении;</w:t>
      </w:r>
    </w:p>
    <w:p w14:paraId="4983724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совершенствование духовно-нравственных качеств личности.</w:t>
      </w:r>
    </w:p>
    <w:p w14:paraId="52C2ECE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1B080B41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Style w:val="apple-converted-space"/>
          <w:color w:val="00000A"/>
        </w:rPr>
      </w:pPr>
      <w:r>
        <w:rPr>
          <w:b/>
          <w:bCs/>
          <w:color w:val="00000A"/>
        </w:rPr>
        <w:t>Метапредметным результатом</w:t>
      </w:r>
      <w:r>
        <w:rPr>
          <w:rStyle w:val="apple-converted-space"/>
          <w:color w:val="00000A"/>
        </w:rPr>
        <w:t> </w:t>
      </w:r>
    </w:p>
    <w:p w14:paraId="1EA4773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A"/>
        </w:rPr>
        <w:t xml:space="preserve"> Регулятивные УУД</w:t>
      </w:r>
      <w:r>
        <w:rPr>
          <w:i/>
          <w:iCs/>
          <w:color w:val="00000A"/>
        </w:rPr>
        <w:t>:</w:t>
      </w:r>
    </w:p>
    <w:p w14:paraId="267E07B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формулировать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проблему (тему) и цели урока; способность к целеполаганию, включая постановку новых целей;</w:t>
      </w:r>
    </w:p>
    <w:p w14:paraId="4BFBD58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 анализировать условия и пути достижения цели;</w:t>
      </w:r>
    </w:p>
    <w:p w14:paraId="173C2751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составлять план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решения учебной проблемы;</w:t>
      </w:r>
    </w:p>
    <w:p w14:paraId="79BCFE8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работать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по плану, сверяя свои действия с целью,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прогнозировать, корректировать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свою деятельность;</w:t>
      </w:r>
    </w:p>
    <w:p w14:paraId="627D726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 диалоге с учителем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вырабатывать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критерии оценки 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определять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степень успешности своей работы и работы других в соответствии с этими критериями.</w:t>
      </w:r>
    </w:p>
    <w:p w14:paraId="019AF93F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14:paraId="315883D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2BC75B9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A"/>
        </w:rPr>
        <w:t>Познавательные УУД:</w:t>
      </w:r>
    </w:p>
    <w:p w14:paraId="1A10F4C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вычитывать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 xml:space="preserve">все виды текстовой информации: </w:t>
      </w:r>
      <w:proofErr w:type="spellStart"/>
      <w:r>
        <w:rPr>
          <w:color w:val="00000A"/>
        </w:rPr>
        <w:t>фактуальную</w:t>
      </w:r>
      <w:proofErr w:type="spellEnd"/>
      <w:r>
        <w:rPr>
          <w:color w:val="00000A"/>
        </w:rPr>
        <w:t>, подтекстовую, концептуальную; адекватно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понимать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основную и дополнительную информацию текста, воспринятого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на слух;</w:t>
      </w:r>
    </w:p>
    <w:p w14:paraId="178B346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пользоваться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разными видами чтения: изучающим, просмотровым, ознакомительным;</w:t>
      </w:r>
    </w:p>
    <w:p w14:paraId="5264F9F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извлекать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 xml:space="preserve">информацию, представленную в разных формах (сплошной текст; </w:t>
      </w:r>
      <w:proofErr w:type="spellStart"/>
      <w:r>
        <w:rPr>
          <w:color w:val="00000A"/>
        </w:rPr>
        <w:t>несплошной</w:t>
      </w:r>
      <w:proofErr w:type="spellEnd"/>
      <w:r>
        <w:rPr>
          <w:color w:val="00000A"/>
        </w:rPr>
        <w:t xml:space="preserve"> текст – иллюстрация, таблица, схема);</w:t>
      </w:r>
    </w:p>
    <w:p w14:paraId="06D55115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владеть различными видами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аудирования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(выборочным, ознакомительным, детальным);</w:t>
      </w:r>
    </w:p>
    <w:p w14:paraId="4094492D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перерабатывать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преобразовывать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информацию из одной формы в другую (составлять план, таблицу, схему);</w:t>
      </w:r>
    </w:p>
    <w:p w14:paraId="13C8262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излагать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содержание прочитанного (прослушанного) текста подробно, сжато, выборочно;</w:t>
      </w:r>
    </w:p>
    <w:p w14:paraId="006D7C9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пользоваться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словарями, справочниками;</w:t>
      </w:r>
    </w:p>
    <w:p w14:paraId="03518A7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осуществлять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анализ и синтез;</w:t>
      </w:r>
    </w:p>
    <w:p w14:paraId="6A38E5D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устанавливать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причинно-следственные связи;</w:t>
      </w:r>
    </w:p>
    <w:p w14:paraId="23D772AA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строить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рассуждения.</w:t>
      </w:r>
    </w:p>
    <w:p w14:paraId="1B56BC6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14:paraId="69866A5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4A9C0C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A"/>
        </w:rPr>
        <w:t>Коммуникативные УУД:</w:t>
      </w:r>
    </w:p>
    <w:p w14:paraId="5F54745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учитывать разные мнения и стремиться к координации различных позиций в сотрудничестве;</w:t>
      </w:r>
    </w:p>
    <w:p w14:paraId="460031B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14:paraId="107FA92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устанавливать и сравнивать разные точки зрения прежде, чем принимать решения и делать выборы;</w:t>
      </w:r>
    </w:p>
    <w:p w14:paraId="0C88D9B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договариваться и приходить к общему решению в совместной деятельности, в том числе в ситуации столкновения интересов;</w:t>
      </w:r>
    </w:p>
    <w:p w14:paraId="7915232F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задавать вопросы, необходимые для организации собственной деятельности и сотрудничества с партнёром;</w:t>
      </w:r>
    </w:p>
    <w:p w14:paraId="3AF3BCE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осуществлять взаимный контроль и оказывать в сотрудничестве необходимую взаимопомощь;</w:t>
      </w:r>
    </w:p>
    <w:p w14:paraId="33A1F8DA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lastRenderedPageBreak/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осознавать важность коммуникативных умений в жизни человека;</w:t>
      </w:r>
    </w:p>
    <w:p w14:paraId="67D4995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оформлять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свои мысли в устной и письменной форме с учётом речевой ситуации;</w:t>
      </w:r>
      <w:r>
        <w:rPr>
          <w:rStyle w:val="apple-converted-space"/>
          <w:color w:val="00000A"/>
        </w:rPr>
        <w:t> </w:t>
      </w:r>
      <w:proofErr w:type="spellStart"/>
      <w:r>
        <w:rPr>
          <w:color w:val="00000A"/>
        </w:rPr>
        <w:t>создаватьтексты</w:t>
      </w:r>
      <w:proofErr w:type="spellEnd"/>
      <w:r>
        <w:rPr>
          <w:color w:val="00000A"/>
        </w:rPr>
        <w:t xml:space="preserve"> различного типа, стиля, жанра;</w:t>
      </w:r>
    </w:p>
    <w:p w14:paraId="620C5A4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оценивать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 редактировать устное и письменное речевое высказывание;</w:t>
      </w:r>
    </w:p>
    <w:p w14:paraId="0EF0394D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адекватно использовать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14:paraId="30D2FAD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высказывать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обосновывать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свою точку зрения;</w:t>
      </w:r>
    </w:p>
    <w:p w14:paraId="28EDE8F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слушать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слышать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других, пытаться принимать иную точку зрения, быть готовым корректировать свою точку зрения;</w:t>
      </w:r>
    </w:p>
    <w:p w14:paraId="4A0F23E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выступать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перед аудиторией сверстников с сообщениями;</w:t>
      </w:r>
    </w:p>
    <w:p w14:paraId="41E1E68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договариваться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 приходить к общему решению в совместной деятельности;</w:t>
      </w:r>
    </w:p>
    <w:p w14:paraId="1256BCEA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задавать вопросы.</w:t>
      </w:r>
    </w:p>
    <w:p w14:paraId="249A22F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83D36C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Предметные результаты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изучения учебного предмета «Русский родной язык» на уровне основного общего образования ориентированы на применение знаний, умений и навыков в учебных ситуациях и реальных жизненных условиях. В конце первого года изучения курса русского родного языка в основной общеобразовательной школе при реализации содержательной линии обучающийся научится:</w:t>
      </w:r>
    </w:p>
    <w:p w14:paraId="6F6B3539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«Язык и культура»</w:t>
      </w:r>
    </w:p>
    <w:p w14:paraId="7EE5D01A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роль русского родного языка в жизни общества и государства, в современном мире; в жизни человека;</w:t>
      </w:r>
    </w:p>
    <w:p w14:paraId="516D742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понимать, что бережное отношение к родному языку является одним из необходимых качеств современного культурного человека;</w:t>
      </w:r>
    </w:p>
    <w:p w14:paraId="6F0DB5A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понимать, что язык — развивающееся явление; приводить примеры исторических изменений значений и форм слов;</w:t>
      </w:r>
    </w:p>
    <w:p w14:paraId="7BFE144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объяснять основные факты из истории русской письменности и создания славянского алфавита;</w:t>
      </w:r>
    </w:p>
    <w:p w14:paraId="5D5C5DD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 правильно объяснять значения изученных слов с национально-культурным компонентом, правильно употреблять их в</w:t>
      </w:r>
    </w:p>
    <w:p w14:paraId="3B8861D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речи;</w:t>
      </w:r>
    </w:p>
    <w:p w14:paraId="7A1F189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 характеризовать слова с живой внутренней формой, специфическим оценочно-характеризующим значением; правильно употреблять их в современных ситуациях речевого общения;</w:t>
      </w:r>
    </w:p>
    <w:p w14:paraId="15FEAF9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 xml:space="preserve">распознавать и правильно объяснять </w:t>
      </w:r>
      <w:proofErr w:type="gramStart"/>
      <w:r>
        <w:rPr>
          <w:color w:val="000000"/>
        </w:rPr>
        <w:t>народно-поэтические</w:t>
      </w:r>
      <w:proofErr w:type="gramEnd"/>
      <w:r>
        <w:rPr>
          <w:color w:val="000000"/>
        </w:rPr>
        <w:t xml:space="preserve"> эпитеты в русских народных и литературных сказках, народных песнях, художественной литературе, былинах;</w:t>
      </w:r>
    </w:p>
    <w:p w14:paraId="66A24ABB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крылатые слова и выражения из русских народных и литературных сказок, правильно употреблять их в современных ситуациях речевого общения;</w:t>
      </w:r>
    </w:p>
    <w:p w14:paraId="7B19C7D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значения пословиц и поговорок, правильно употреблять изученные пословицы, поговорки в современных ситуациях речевого общения;</w:t>
      </w:r>
    </w:p>
    <w:p w14:paraId="27147021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 в современных ситуациях речевого общения;</w:t>
      </w:r>
    </w:p>
    <w:p w14:paraId="561E608D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имена традиционные и новые, популярные и устаревшие, а также имена, входящие в состав пословиц и поговорок и имеющие в силу этого определенную стилистическую окраску;</w:t>
      </w:r>
    </w:p>
    <w:p w14:paraId="666AF4C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взаимосвязь происхождения названий старинных русских городов и истории народа, истории языка (в рамках изученного);</w:t>
      </w:r>
    </w:p>
    <w:p w14:paraId="303CBA2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назначение конкретного вида словаря, особенности строения его словарной статьи (толковые словари, словари пословиц и поговорок; словари синонимов, антонимов; словари эпитетов, метафор и сравнений; учебные этимологические словари) и уметь им пользоваться.</w:t>
      </w:r>
    </w:p>
    <w:p w14:paraId="24BD3CF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«Культура речи»</w:t>
      </w:r>
    </w:p>
    <w:p w14:paraId="0AD7787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постоянное и подвижное ударение в именах существительных, именах прилагательных, глаголах (в рамках изученного);</w:t>
      </w:r>
    </w:p>
    <w:p w14:paraId="0735265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нормы ударения в отдельных грамматических формах имён существительных, прилагательных, глаголов (в рамках изученного);</w:t>
      </w:r>
    </w:p>
    <w:p w14:paraId="1D0C27BB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смыслоразличительную роль ударения на примере омографов; корректно употреблять омографы в письменной речи;</w:t>
      </w:r>
    </w:p>
    <w:p w14:paraId="765CE1C9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варианты орфоэпической и акцентологической нормы; употреблять слова с учетом произносительных вариантов орфоэпической нормы (в рамках изученного);</w:t>
      </w:r>
    </w:p>
    <w:p w14:paraId="644EC65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правильно выбирать слово, максимально соответствующее обозначаемому им предмету или явлению реальной действительности;</w:t>
      </w:r>
    </w:p>
    <w:p w14:paraId="3D1BEE3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нормы употребления синонимов‚ антонимов, омонимов, паронимов (в рамках изученного);</w:t>
      </w:r>
    </w:p>
    <w:p w14:paraId="738EA26C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употреблять слова в соответствии с их лексическим значением и правилами лексической сочетаемости в художественной литературе, разговорной речи;</w:t>
      </w:r>
    </w:p>
    <w:p w14:paraId="41F9FF6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слова с различной стилистической окраской; употреблять имена существительные, прилагательные, глаголы с учетом стилистических норм современного русского языка;</w:t>
      </w:r>
    </w:p>
    <w:p w14:paraId="2EC7B0C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употреблять синонимы с учетом стилистических норм современного русского языка;</w:t>
      </w:r>
    </w:p>
    <w:p w14:paraId="3DD51855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определять род заимствованных несклоняемых имён существительных; сложных существительных; имен собственных (географических названий); аббревиатур и корректно употреблять их в речи (в рамках изученного);</w:t>
      </w:r>
    </w:p>
    <w:p w14:paraId="3313598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варианты грамматической нормы: литературных и разговорных форм именительного падежа множественного числа существительных мужского рода‚ форм существительных мужского рода множественного числа с окончаниями -а(-я), -ы(-и)‚ различающихся по смыслу‚ и корректно употреблять их в речи (в рамках изученного);</w:t>
      </w:r>
    </w:p>
    <w:p w14:paraId="085DA7E5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типичные речевые ошибки; выявлять и исправлять речевые ошибки в устной речи;</w:t>
      </w:r>
    </w:p>
    <w:p w14:paraId="0BFEC39A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типичные речевые ошибки, связанные с нарушением грамматической нормы; выявлять и исправлять грамматические ошибки</w:t>
      </w:r>
    </w:p>
    <w:p w14:paraId="47A2A26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устной речи;</w:t>
      </w:r>
    </w:p>
    <w:p w14:paraId="453CC00D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этикетные формы и формулы обращения в официальной и неофициальной речевой ситуации; современные формулы обращения к незнакомому человеку; корректно употреблять форму «он» в ситуациях диалога и полилога;</w:t>
      </w:r>
    </w:p>
    <w:p w14:paraId="46A097E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этикетные формы и устойчивые формулы‚ принципы этикетного общения, лежащие в основе национального речевого этикета;</w:t>
      </w:r>
    </w:p>
    <w:p w14:paraId="19EF4E75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русскую этикетную вербальную и невербальную манеру общения;</w:t>
      </w:r>
    </w:p>
    <w:p w14:paraId="0CA1AF6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толковые, в том числе мультимедийные, словари для определения лексического значения слова, особенностей употребления;</w:t>
      </w:r>
    </w:p>
    <w:p w14:paraId="31D3C90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орфоэпические, в том числе мультимедийные, орфографические словари для определения нормативного произношения слова; вариантов произношения; нормативных вариантов написания;</w:t>
      </w:r>
    </w:p>
    <w:p w14:paraId="24D408FB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словари синонимов, антонимов для уточнения значения слов, подбора к ним синонимов, антонимов, а также в процессе редактирования текста;</w:t>
      </w:r>
    </w:p>
    <w:p w14:paraId="75694D3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грамматические словари и справочники для уточнения нормы формообразования, словоизменения, построения словосочетания и предложения; опознавания вариантов грамматической нормы; в процессе редактирования текста.</w:t>
      </w:r>
    </w:p>
    <w:p w14:paraId="63C319A1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«Речь. Речевая деятельность. Текст»</w:t>
      </w:r>
    </w:p>
    <w:p w14:paraId="4EBB249B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различные виды слушания (выборочное‚ ознакомительное) текстов различных функционально-смысловых типов речи;</w:t>
      </w:r>
    </w:p>
    <w:p w14:paraId="7C783675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14:paraId="2ACE12C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оценивать собственную и чужую речь с точки зрения правильного, точного, выразительного словоупотребления и интонирования;</w:t>
      </w:r>
    </w:p>
    <w:p w14:paraId="3EB321E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(с опорой на образец) устные и письменные тексты описательного типа: определение, собственно описание;</w:t>
      </w:r>
    </w:p>
    <w:p w14:paraId="79286AF0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 xml:space="preserve">анализировать и создавать (с опорой на образец) устные и письменные тексты </w:t>
      </w:r>
      <w:proofErr w:type="spellStart"/>
      <w:r>
        <w:rPr>
          <w:color w:val="000000"/>
        </w:rPr>
        <w:t>аргументативного</w:t>
      </w:r>
      <w:proofErr w:type="spellEnd"/>
      <w:r>
        <w:rPr>
          <w:color w:val="000000"/>
        </w:rPr>
        <w:t xml:space="preserve"> типа (рассуждение);</w:t>
      </w:r>
    </w:p>
    <w:p w14:paraId="1E9B791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(с опорой на образец) устные и письменные повествовательные тексты;</w:t>
      </w:r>
    </w:p>
    <w:p w14:paraId="4D81439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строить устные учебно-научные монологические сообщения различных функционально-смысловых типов речи (ответ на уроке);</w:t>
      </w:r>
    </w:p>
    <w:p w14:paraId="730AE8B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участвовать в беседе и поддерживать диалог, сохранять инициативу в диалоге, завершать диалог;</w:t>
      </w:r>
    </w:p>
    <w:p w14:paraId="048DE3A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 xml:space="preserve">анализировать прослушанный или прочитанный текст с точки зрения его композиционных особенностей, количества </w:t>
      </w:r>
      <w:proofErr w:type="spellStart"/>
      <w:r>
        <w:rPr>
          <w:color w:val="000000"/>
        </w:rPr>
        <w:t>микротем</w:t>
      </w:r>
      <w:proofErr w:type="spellEnd"/>
      <w:r>
        <w:rPr>
          <w:color w:val="000000"/>
        </w:rPr>
        <w:t>;</w:t>
      </w:r>
    </w:p>
    <w:p w14:paraId="52629824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устанавливать логические связи между абзацами и частями текста и определять средства их выражения;</w:t>
      </w:r>
    </w:p>
    <w:p w14:paraId="2B737233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владеть умениями информационной переработки прослушанного или прочитанного текста: составлять разные виды плана (назывной, вопросный, тезисный);</w:t>
      </w:r>
    </w:p>
    <w:p w14:paraId="06F0CF32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владеть приемами работы с заголовком текста;</w:t>
      </w:r>
    </w:p>
    <w:p w14:paraId="5F495B4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уместно использовать коммуникативные стратегии и тактики устного общения: приветствие, просьбу, принесение извинений;</w:t>
      </w:r>
    </w:p>
    <w:p w14:paraId="1C3F696B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создавать объявления (в устной и письменной форме) официально-делового стиля;</w:t>
      </w:r>
    </w:p>
    <w:p w14:paraId="47BBF14E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тексты публицистических жанров (девиз, слоган);</w:t>
      </w:r>
    </w:p>
    <w:p w14:paraId="1025297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интерпретировать тексты фольклора и художественные тексты или их фрагменты (народные и литературные сказки, рассказы, загадки, пословицы, былины);</w:t>
      </w:r>
    </w:p>
    <w:p w14:paraId="7CB44B76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владеть приемами работы с оглавлением, списком литературы;</w:t>
      </w:r>
    </w:p>
    <w:p w14:paraId="2BBFE58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редактировать собственные тексты с целью совершенствования их содержания и формы; сопоставлять черновой и отредактированный тексты;</w:t>
      </w:r>
    </w:p>
    <w:p w14:paraId="7BD54907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14:paraId="405F7B58" w14:textId="77777777" w:rsidR="00AD0FA3" w:rsidRDefault="00AD0FA3" w:rsidP="00AD0FA3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знать и соблюдать правила информационной безопасности при общении в социальных сетях.</w:t>
      </w:r>
    </w:p>
    <w:p w14:paraId="2A0BA4BB" w14:textId="77777777" w:rsidR="00AD0FA3" w:rsidRDefault="00AD0FA3" w:rsidP="00AD0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BB5188" w14:textId="77777777" w:rsidR="00AD0FA3" w:rsidRDefault="00AD0FA3" w:rsidP="00AD0FA3">
      <w:pPr>
        <w:rPr>
          <w:rFonts w:ascii="Times New Roman" w:hAnsi="Times New Roman" w:cs="Times New Roman"/>
          <w:sz w:val="24"/>
          <w:szCs w:val="24"/>
        </w:rPr>
      </w:pPr>
    </w:p>
    <w:p w14:paraId="7C339FB3" w14:textId="77777777" w:rsidR="006C737F" w:rsidRPr="006C737F" w:rsidRDefault="00AD0FA3" w:rsidP="006C737F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737F" w:rsidRPr="006C737F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коррекционной работы</w:t>
      </w:r>
    </w:p>
    <w:p w14:paraId="6382994D" w14:textId="77777777" w:rsidR="006C737F" w:rsidRPr="006C737F" w:rsidRDefault="006C737F" w:rsidP="006C73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Для успешного усвоения учебного материала детьми с ЗПР необходима коррекционная работа по нормализации их познавательной деятельности, которая осуществляется на уроках по любому предмету.</w:t>
      </w:r>
    </w:p>
    <w:p w14:paraId="244001CE" w14:textId="77777777" w:rsidR="006C737F" w:rsidRPr="006C737F" w:rsidRDefault="006C737F" w:rsidP="006C737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</w:t>
      </w:r>
      <w:r w:rsidRPr="006C737F">
        <w:rPr>
          <w:rFonts w:ascii="Times New Roman" w:eastAsia="Times New Roman" w:hAnsi="Times New Roman" w:cs="Times New Roman"/>
          <w:sz w:val="24"/>
          <w:szCs w:val="24"/>
        </w:rPr>
        <w:t>Важным условием успешной коррекции и компенсации недостатков в психическом развитии детей с ЗПР является адекватность педагогического воздействия, которое возможно при правильно организованных условиях, методах обучения, соответствующих индивидуальным особенностям ребенка, т.е. обучении, стимулирующем развитие и соответствующем реальным возможностям ребенка</w:t>
      </w:r>
    </w:p>
    <w:p w14:paraId="469205B7" w14:textId="77777777" w:rsidR="006C737F" w:rsidRPr="006C737F" w:rsidRDefault="006C737F" w:rsidP="006C73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Основной задачей в обучении рассматриваемой категории детей является создание условий для успешной учебной  деятельности как средства коррекции их личности, формирования положительных устремлений и мотиваций поведения, обогащения новым положительным опытом отношений с окружающим миром</w:t>
      </w:r>
    </w:p>
    <w:p w14:paraId="6AF21B10" w14:textId="77777777" w:rsidR="006C737F" w:rsidRPr="006C737F" w:rsidRDefault="006C737F" w:rsidP="006C73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создание благоприятной обстановки, щадящего режима;</w:t>
      </w:r>
    </w:p>
    <w:p w14:paraId="65052FFE" w14:textId="77777777" w:rsidR="006C737F" w:rsidRPr="006C737F" w:rsidRDefault="006C737F" w:rsidP="006C73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обучающая, коррекционно-воспитательная направленность всей педагогической работы;</w:t>
      </w:r>
    </w:p>
    <w:p w14:paraId="130F14CB" w14:textId="77777777" w:rsidR="006C737F" w:rsidRPr="006C737F" w:rsidRDefault="006C737F" w:rsidP="006C73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использование приемов и методов обучения, адекватных возможностям учащихся, обеспечивающих успешность учебной деятельности;</w:t>
      </w:r>
    </w:p>
    <w:p w14:paraId="449D6A57" w14:textId="77777777" w:rsidR="006C737F" w:rsidRPr="006C737F" w:rsidRDefault="006C737F" w:rsidP="006C737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дифференциация требований и индивидуализация обучения, модификация учебной программы — сокращение ее объема за счет второстепенного материала и высвобождение времени на ликвидацию пробелов в знаниях и умениях учащихся;</w:t>
      </w:r>
    </w:p>
    <w:p w14:paraId="66056717" w14:textId="77777777" w:rsidR="006C737F" w:rsidRPr="006C737F" w:rsidRDefault="006C737F" w:rsidP="006C73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37F">
        <w:rPr>
          <w:rFonts w:ascii="Times New Roman" w:eastAsia="Times New Roman" w:hAnsi="Times New Roman" w:cs="Times New Roman"/>
          <w:sz w:val="24"/>
          <w:szCs w:val="24"/>
        </w:rPr>
        <w:t>дополнительные наводящие вопросы;</w:t>
      </w:r>
    </w:p>
    <w:p w14:paraId="7850D53D" w14:textId="77777777" w:rsidR="006C737F" w:rsidRPr="006C737F" w:rsidRDefault="006C737F" w:rsidP="006C73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наглядность – картинные планы, опорные, обобщающие схемы, «программированные карточки», графические модели, карточки-помощницы, которые составляются в соответствии с характером затруднений при усвоении учебного материала;</w:t>
      </w:r>
    </w:p>
    <w:p w14:paraId="501176FA" w14:textId="77777777" w:rsidR="006C737F" w:rsidRPr="006C737F" w:rsidRDefault="006C737F" w:rsidP="006C73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приемы-предписания с указанием последовательности операций, необходимых для решения задач;</w:t>
      </w:r>
    </w:p>
    <w:p w14:paraId="490E2B5D" w14:textId="77777777" w:rsidR="006C737F" w:rsidRPr="006C737F" w:rsidRDefault="006C737F" w:rsidP="006C737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37F">
        <w:rPr>
          <w:rFonts w:ascii="Times New Roman" w:eastAsia="Times New Roman" w:hAnsi="Times New Roman" w:cs="Times New Roman"/>
          <w:sz w:val="24"/>
          <w:szCs w:val="24"/>
        </w:rPr>
        <w:t>помощь в выполнении определенных операций;</w:t>
      </w:r>
    </w:p>
    <w:p w14:paraId="3FA260C2" w14:textId="77777777" w:rsidR="006C737F" w:rsidRDefault="006C737F" w:rsidP="006C73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14:paraId="5366C160" w14:textId="77777777" w:rsidR="006C737F" w:rsidRDefault="006C737F" w:rsidP="006C73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  (1ч)</w:t>
      </w:r>
    </w:p>
    <w:p w14:paraId="281563FB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55C3">
        <w:rPr>
          <w:rFonts w:ascii="Times New Roman" w:hAnsi="Times New Roman" w:cs="Times New Roman"/>
          <w:sz w:val="24"/>
          <w:szCs w:val="24"/>
        </w:rPr>
        <w:t>Чему учит предмет «Родной (русский) язык»?</w:t>
      </w:r>
    </w:p>
    <w:p w14:paraId="57A9616F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Язык и культура (6</w:t>
      </w:r>
      <w:r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14:paraId="180BC395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— национальный язык русского народа. Роль родного языка в жизни человека. Русский язык в жизни общества и государства.</w:t>
      </w:r>
    </w:p>
    <w:p w14:paraId="165ADFF5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родному языку как одно из необходимых качеств современного культурного человека. Русский язык — язык русской</w:t>
      </w:r>
    </w:p>
    <w:p w14:paraId="374E6FA7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художественной литературы. 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 (символика числа, цвета и т. п.), народно-поэтические символы, народно-поэтические эпитеты (за тридевять земель, цветущая калина — девушка, тучи — несчастья, полынь, веретено, ясный сокол, красна девица, </w:t>
      </w:r>
      <w:proofErr w:type="spellStart"/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рόдный</w:t>
      </w:r>
      <w:proofErr w:type="spellEnd"/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батюшка), прецедентные имена (Илья Муромец, Василиса Прекрасная, Иван-царевич, сивка-бурка, жар-птица и т. п.) в русских народных и литературных сказках, народных песнях, былинах, художественной литературе.</w:t>
      </w:r>
    </w:p>
    <w:p w14:paraId="571E359B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Речевой этикет. Правила речевого этикета: нормы и традиции. Устойчивые формулы речевого этикета в общении. Обращение в русском</w:t>
      </w:r>
    </w:p>
    <w:p w14:paraId="3CFB5047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речевом этикете. История этикетной формулы обращения в русском языке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0438CE3" w14:textId="77777777" w:rsidR="006C737F" w:rsidRDefault="006C737F" w:rsidP="006C73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8092D2" w14:textId="77777777" w:rsidR="006C737F" w:rsidRDefault="006C737F" w:rsidP="006C73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8D382B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2</w:t>
      </w:r>
      <w:r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Речь.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Речевая деятельность. Текст (5</w:t>
      </w:r>
      <w:r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14:paraId="21B06DBD" w14:textId="77777777" w:rsidR="006C737F" w:rsidRPr="00D86D1E" w:rsidRDefault="006C737F" w:rsidP="006C73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и речь. Виды речевой деятельности. Язык и речь. Точность и логичность речи. Выразительность, чистота и богатство речи. Средства выразительной устной речи (тон, тембр, темп), способы тренировки (скороговорки). Интонация и жесты. Формы речи: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монолог и диалог. Текст как единица языка и речи. 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 </w:t>
      </w:r>
    </w:p>
    <w:p w14:paraId="086EB445" w14:textId="77777777" w:rsidR="006C737F" w:rsidRDefault="006C737F" w:rsidP="006C737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E2461F">
        <w:rPr>
          <w:rFonts w:ascii="Times New Roman" w:hAnsi="Times New Roman"/>
          <w:b/>
          <w:sz w:val="24"/>
          <w:szCs w:val="24"/>
        </w:rPr>
        <w:t>Лексика и фразеология</w:t>
      </w:r>
      <w:r>
        <w:rPr>
          <w:rFonts w:ascii="Times New Roman" w:hAnsi="Times New Roman"/>
          <w:b/>
          <w:sz w:val="24"/>
          <w:szCs w:val="24"/>
        </w:rPr>
        <w:t>.(5ч)</w:t>
      </w:r>
    </w:p>
    <w:p w14:paraId="1A067A6C" w14:textId="77777777" w:rsidR="006C737F" w:rsidRPr="00887D9C" w:rsidRDefault="006C737F" w:rsidP="006C737F">
      <w:pPr>
        <w:rPr>
          <w:rFonts w:ascii="Times New Roman" w:hAnsi="Times New Roman" w:cs="Times New Roman"/>
          <w:sz w:val="24"/>
          <w:szCs w:val="24"/>
        </w:rPr>
      </w:pPr>
      <w:r w:rsidRPr="00887D9C">
        <w:rPr>
          <w:rFonts w:ascii="Times New Roman" w:hAnsi="Times New Roman" w:cs="Times New Roman"/>
          <w:sz w:val="24"/>
          <w:szCs w:val="24"/>
        </w:rPr>
        <w:t xml:space="preserve">Экология русского  языка. Словари – наши помощники. Виды словарей. Особенности работы с ними. </w:t>
      </w:r>
    </w:p>
    <w:p w14:paraId="059337AC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  <w:r w:rsidRPr="00887D9C">
        <w:rPr>
          <w:rFonts w:ascii="Times New Roman" w:hAnsi="Times New Roman" w:cs="Times New Roman"/>
          <w:sz w:val="24"/>
          <w:szCs w:val="24"/>
        </w:rPr>
        <w:t xml:space="preserve">Зачетная </w:t>
      </w:r>
      <w:proofErr w:type="gramStart"/>
      <w:r w:rsidRPr="00887D9C">
        <w:rPr>
          <w:rFonts w:ascii="Times New Roman" w:hAnsi="Times New Roman" w:cs="Times New Roman"/>
          <w:sz w:val="24"/>
          <w:szCs w:val="24"/>
        </w:rPr>
        <w:t>работа :</w:t>
      </w:r>
      <w:proofErr w:type="gramEnd"/>
      <w:r w:rsidRPr="00887D9C">
        <w:rPr>
          <w:rFonts w:ascii="Times New Roman" w:hAnsi="Times New Roman" w:cs="Times New Roman"/>
          <w:sz w:val="24"/>
          <w:szCs w:val="24"/>
        </w:rPr>
        <w:t xml:space="preserve"> сочинение «Язык есть дух народа».</w:t>
      </w:r>
    </w:p>
    <w:p w14:paraId="7BCB86AD" w14:textId="77777777" w:rsidR="006C737F" w:rsidRDefault="006C737F" w:rsidP="006C73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4571"/>
        <w:gridCol w:w="3191"/>
      </w:tblGrid>
      <w:tr w:rsidR="006C737F" w14:paraId="7C3E5B22" w14:textId="77777777" w:rsidTr="00220AF3">
        <w:tc>
          <w:tcPr>
            <w:tcW w:w="1809" w:type="dxa"/>
          </w:tcPr>
          <w:p w14:paraId="49FAA474" w14:textId="77777777" w:rsidR="006C737F" w:rsidRDefault="006C737F" w:rsidP="0022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4571" w:type="dxa"/>
          </w:tcPr>
          <w:p w14:paraId="2F83D347" w14:textId="77777777" w:rsidR="006C737F" w:rsidRDefault="006C737F" w:rsidP="0022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191" w:type="dxa"/>
          </w:tcPr>
          <w:p w14:paraId="6F4D1C2A" w14:textId="77777777" w:rsidR="006C737F" w:rsidRDefault="006C737F" w:rsidP="0022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C737F" w14:paraId="133BE885" w14:textId="77777777" w:rsidTr="00220AF3">
        <w:tc>
          <w:tcPr>
            <w:tcW w:w="1809" w:type="dxa"/>
          </w:tcPr>
          <w:p w14:paraId="7F3B2C7F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1" w:type="dxa"/>
          </w:tcPr>
          <w:p w14:paraId="1C26FBCD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191" w:type="dxa"/>
          </w:tcPr>
          <w:p w14:paraId="1E969E19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737F" w14:paraId="2D8A95C8" w14:textId="77777777" w:rsidTr="00220AF3">
        <w:tc>
          <w:tcPr>
            <w:tcW w:w="1809" w:type="dxa"/>
          </w:tcPr>
          <w:p w14:paraId="7C53FC12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1" w:type="dxa"/>
          </w:tcPr>
          <w:p w14:paraId="3CFA42DD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Язык и культура </w:t>
            </w:r>
          </w:p>
        </w:tc>
        <w:tc>
          <w:tcPr>
            <w:tcW w:w="3191" w:type="dxa"/>
          </w:tcPr>
          <w:p w14:paraId="67E3E9BB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737F" w14:paraId="7635571B" w14:textId="77777777" w:rsidTr="00220AF3">
        <w:tc>
          <w:tcPr>
            <w:tcW w:w="1809" w:type="dxa"/>
          </w:tcPr>
          <w:p w14:paraId="38A0F43F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1" w:type="dxa"/>
          </w:tcPr>
          <w:p w14:paraId="11C6DF85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Речь.</w:t>
            </w:r>
            <w:r w:rsidRPr="001B2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Речевая деятельность. Текс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3191" w:type="dxa"/>
          </w:tcPr>
          <w:p w14:paraId="1579A180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737F" w14:paraId="1DAE62D2" w14:textId="77777777" w:rsidTr="00220AF3">
        <w:tc>
          <w:tcPr>
            <w:tcW w:w="1809" w:type="dxa"/>
          </w:tcPr>
          <w:p w14:paraId="775B9C11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1" w:type="dxa"/>
          </w:tcPr>
          <w:p w14:paraId="107F42B9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3191" w:type="dxa"/>
          </w:tcPr>
          <w:p w14:paraId="7D2F6122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737F" w14:paraId="5E0931F0" w14:textId="77777777" w:rsidTr="00220AF3">
        <w:tc>
          <w:tcPr>
            <w:tcW w:w="1809" w:type="dxa"/>
          </w:tcPr>
          <w:p w14:paraId="4611C35E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571" w:type="dxa"/>
          </w:tcPr>
          <w:p w14:paraId="3280C604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1394B44" w14:textId="77777777" w:rsidR="006C737F" w:rsidRPr="001B2944" w:rsidRDefault="006C737F" w:rsidP="002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21CDB3E8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</w:p>
    <w:p w14:paraId="6B7B9E73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</w:p>
    <w:p w14:paraId="007A9373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</w:p>
    <w:p w14:paraId="79774504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</w:p>
    <w:p w14:paraId="6F9FAB07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</w:p>
    <w:p w14:paraId="5B712B98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6"/>
          <w:b/>
          <w:bCs/>
          <w:i/>
          <w:iCs/>
          <w:color w:val="000000"/>
        </w:rPr>
        <w:t>Ученик научится:</w:t>
      </w:r>
    </w:p>
    <w:p w14:paraId="1FA25065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14:paraId="30F2F4EE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2</w:t>
      </w:r>
      <w:r w:rsidRPr="001B2944">
        <w:rPr>
          <w:rStyle w:val="c0"/>
          <w:b/>
          <w:bCs/>
          <w:color w:val="000000"/>
        </w:rPr>
        <w:t>)</w:t>
      </w:r>
      <w:r w:rsidRPr="001B2944">
        <w:rPr>
          <w:rStyle w:val="c1"/>
          <w:color w:val="000000"/>
        </w:rPr>
        <w:t> 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14:paraId="73AB17D0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3) использовать коммуникативно-эстетические возможности родного языка;</w:t>
      </w:r>
    </w:p>
    <w:p w14:paraId="05BD801A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14:paraId="51E80A89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14:paraId="4DE9003C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14:paraId="7EBAEF29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14:paraId="6475F147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lastRenderedPageBreak/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14:paraId="1BB61486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6"/>
          <w:b/>
          <w:bCs/>
          <w:i/>
          <w:iCs/>
          <w:color w:val="000000"/>
        </w:rPr>
        <w:t>Ученик получит возможность научиться:</w:t>
      </w:r>
    </w:p>
    <w:p w14:paraId="333E2974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1"/>
          <w:i/>
          <w:iCs/>
          <w:color w:val="000000"/>
        </w:rPr>
        <w:t>1)</w:t>
      </w:r>
      <w:r w:rsidRPr="001B2944">
        <w:rPr>
          <w:rStyle w:val="c1"/>
          <w:color w:val="000000"/>
        </w:rPr>
        <w:t> систематизировать  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14:paraId="72C919A2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14:paraId="27E95B88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944">
        <w:rPr>
          <w:rStyle w:val="c1"/>
          <w:color w:val="000000"/>
        </w:rPr>
        <w:t>       </w:t>
      </w:r>
      <w:r w:rsidRPr="001B2944">
        <w:rPr>
          <w:rStyle w:val="c11"/>
          <w:i/>
          <w:iCs/>
          <w:color w:val="000000"/>
        </w:rPr>
        <w:t>3</w:t>
      </w:r>
      <w:r w:rsidRPr="001B2944">
        <w:rPr>
          <w:rStyle w:val="c1"/>
          <w:color w:val="000000"/>
        </w:rPr>
        <w:t>)ответственности за языковую культуру как общечеловеческую ценность.</w:t>
      </w:r>
    </w:p>
    <w:p w14:paraId="3E6937AA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944">
        <w:rPr>
          <w:rStyle w:val="c1"/>
          <w:color w:val="000000"/>
        </w:rPr>
        <w:t>       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14:paraId="658944A1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5) понимать литературные художественные произведения, отражающие разные этнокультурные традиции;</w:t>
      </w:r>
    </w:p>
    <w:p w14:paraId="5E1AC674" w14:textId="77777777" w:rsidR="006C737F" w:rsidRPr="001B2944" w:rsidRDefault="006C737F" w:rsidP="006C737F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14:paraId="443C348B" w14:textId="77777777" w:rsidR="006C737F" w:rsidRDefault="006C737F" w:rsidP="006C737F">
      <w:pPr>
        <w:rPr>
          <w:rFonts w:ascii="Times New Roman" w:hAnsi="Times New Roman" w:cs="Times New Roman"/>
          <w:sz w:val="24"/>
          <w:szCs w:val="24"/>
        </w:rPr>
      </w:pPr>
      <w:r w:rsidRPr="001B2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8A19F" w14:textId="77777777" w:rsidR="006C737F" w:rsidRPr="001B2944" w:rsidRDefault="006C737F" w:rsidP="006C73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реализации программы используется </w:t>
      </w:r>
      <w:proofErr w:type="gramStart"/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учебники :</w:t>
      </w:r>
      <w:proofErr w:type="gramEnd"/>
    </w:p>
    <w:p w14:paraId="4A1D2488" w14:textId="77777777" w:rsidR="006C737F" w:rsidRPr="001B2944" w:rsidRDefault="006C737F" w:rsidP="006C737F">
      <w:pPr>
        <w:rPr>
          <w:rFonts w:ascii="Times New Roman" w:hAnsi="Times New Roman" w:cs="Times New Roman"/>
          <w:sz w:val="24"/>
          <w:szCs w:val="24"/>
        </w:rPr>
      </w:pPr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Русский родной </w:t>
      </w:r>
      <w:proofErr w:type="gramStart"/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:</w:t>
      </w:r>
      <w:proofErr w:type="gramEnd"/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класс : учебное пособие для общеобразовательных организаций / [О. М. Александрова, О. В. Загоровская, С. И. Богданов и др.].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B0F5217" w14:textId="77777777" w:rsidR="00AD0FA3" w:rsidRDefault="006C737F" w:rsidP="00AD0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D30A4" w14:textId="77777777" w:rsidR="00AD0FA3" w:rsidRDefault="00AD0FA3" w:rsidP="00AD0FA3">
      <w:pPr>
        <w:rPr>
          <w:rFonts w:ascii="Times New Roman" w:hAnsi="Times New Roman" w:cs="Times New Roman"/>
          <w:sz w:val="24"/>
          <w:szCs w:val="24"/>
        </w:rPr>
      </w:pPr>
    </w:p>
    <w:p w14:paraId="5BD0002F" w14:textId="77777777" w:rsidR="00AD258D" w:rsidRDefault="00AD258D"/>
    <w:sectPr w:rsidR="00AD2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87016"/>
    <w:multiLevelType w:val="multilevel"/>
    <w:tmpl w:val="A0C4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CD2D0C"/>
    <w:multiLevelType w:val="multilevel"/>
    <w:tmpl w:val="9CE0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C973C9"/>
    <w:multiLevelType w:val="hybridMultilevel"/>
    <w:tmpl w:val="D856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5FC"/>
    <w:rsid w:val="005E32C7"/>
    <w:rsid w:val="006C737F"/>
    <w:rsid w:val="00A175FC"/>
    <w:rsid w:val="00AD0FA3"/>
    <w:rsid w:val="00A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93207"/>
  <w15:docId w15:val="{327BADC7-7B9B-4142-8CE2-E74EDAB5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F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D0F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AD0F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AD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0FA3"/>
  </w:style>
  <w:style w:type="table" w:styleId="a6">
    <w:name w:val="Table Grid"/>
    <w:basedOn w:val="a1"/>
    <w:uiPriority w:val="59"/>
    <w:rsid w:val="006C7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6C7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C737F"/>
  </w:style>
  <w:style w:type="character" w:customStyle="1" w:styleId="c1">
    <w:name w:val="c1"/>
    <w:basedOn w:val="a0"/>
    <w:rsid w:val="006C737F"/>
  </w:style>
  <w:style w:type="character" w:customStyle="1" w:styleId="c0">
    <w:name w:val="c0"/>
    <w:basedOn w:val="a0"/>
    <w:rsid w:val="006C737F"/>
  </w:style>
  <w:style w:type="character" w:customStyle="1" w:styleId="c11">
    <w:name w:val="c11"/>
    <w:basedOn w:val="a0"/>
    <w:rsid w:val="006C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4</cp:revision>
  <dcterms:created xsi:type="dcterms:W3CDTF">2021-02-17T19:47:00Z</dcterms:created>
  <dcterms:modified xsi:type="dcterms:W3CDTF">2021-03-24T09:38:00Z</dcterms:modified>
</cp:coreProperties>
</file>