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E87" w:rsidRDefault="00B769C0">
      <w:pPr>
        <w:spacing w:after="0" w:line="259" w:lineRule="auto"/>
        <w:ind w:left="0" w:right="0" w:firstLine="0"/>
        <w:jc w:val="right"/>
      </w:pPr>
      <w:bookmarkStart w:id="0" w:name="_GoBack"/>
      <w:r>
        <w:rPr>
          <w:b/>
          <w:noProof/>
          <w:sz w:val="28"/>
        </w:rPr>
        <w:drawing>
          <wp:inline distT="0" distB="0" distL="0" distR="0" wp14:anchorId="50612AD3" wp14:editId="3AB4BB9E">
            <wp:extent cx="6208395" cy="878034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F464D">
        <w:rPr>
          <w:b/>
          <w:sz w:val="28"/>
        </w:rPr>
        <w:t xml:space="preserve"> </w:t>
      </w:r>
    </w:p>
    <w:p w:rsidR="00E0246F" w:rsidRDefault="001F464D" w:rsidP="00E0246F">
      <w:pPr>
        <w:spacing w:after="0" w:line="259" w:lineRule="auto"/>
        <w:ind w:right="0" w:firstLine="0"/>
        <w:jc w:val="left"/>
        <w:rPr>
          <w:b/>
          <w:sz w:val="28"/>
        </w:rPr>
      </w:pPr>
      <w:r>
        <w:rPr>
          <w:b/>
          <w:sz w:val="28"/>
        </w:rPr>
        <w:lastRenderedPageBreak/>
        <w:t xml:space="preserve"> </w:t>
      </w:r>
      <w:r>
        <w:rPr>
          <w:b/>
          <w:sz w:val="28"/>
        </w:rPr>
        <w:tab/>
        <w:t xml:space="preserve"> </w:t>
      </w:r>
    </w:p>
    <w:p w:rsidR="00E0246F" w:rsidRDefault="00E0246F">
      <w:pPr>
        <w:spacing w:after="0" w:line="259" w:lineRule="auto"/>
        <w:ind w:left="0" w:firstLine="0"/>
        <w:jc w:val="center"/>
        <w:rPr>
          <w:b/>
          <w:sz w:val="28"/>
        </w:rPr>
      </w:pPr>
    </w:p>
    <w:p w:rsidR="000D4E87" w:rsidRDefault="001F464D">
      <w:pPr>
        <w:spacing w:after="0" w:line="259" w:lineRule="auto"/>
        <w:ind w:left="0" w:firstLine="0"/>
        <w:jc w:val="center"/>
      </w:pPr>
      <w:r>
        <w:rPr>
          <w:b/>
          <w:sz w:val="28"/>
        </w:rPr>
        <w:t xml:space="preserve">ПОЯСНИТЕЛЬНАЯ ЗАПИСКА </w:t>
      </w:r>
    </w:p>
    <w:p w:rsidR="000D4E87" w:rsidRDefault="001F464D">
      <w:pPr>
        <w:spacing w:after="31" w:line="259" w:lineRule="auto"/>
        <w:ind w:right="0" w:firstLine="0"/>
        <w:jc w:val="left"/>
      </w:pPr>
      <w:r>
        <w:t xml:space="preserve"> </w:t>
      </w:r>
    </w:p>
    <w:p w:rsidR="000D4E87" w:rsidRDefault="001F464D">
      <w:pPr>
        <w:spacing w:after="4" w:line="270" w:lineRule="auto"/>
        <w:ind w:left="0" w:right="0" w:hanging="10"/>
        <w:jc w:val="left"/>
      </w:pPr>
      <w:r>
        <w:rPr>
          <w:b/>
        </w:rPr>
        <w:t xml:space="preserve">Рабочая программа по алгебре составлена в соответствии: </w:t>
      </w:r>
    </w:p>
    <w:p w:rsidR="000D4E87" w:rsidRDefault="001F464D">
      <w:pPr>
        <w:spacing w:after="20" w:line="259" w:lineRule="auto"/>
        <w:ind w:right="0" w:firstLine="0"/>
        <w:jc w:val="left"/>
      </w:pPr>
      <w:r>
        <w:rPr>
          <w:b/>
        </w:rPr>
        <w:t xml:space="preserve">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 xml:space="preserve">Федеральным государственным образовательным стандартом основного общего образования, утвержденный приказом </w:t>
      </w:r>
      <w:proofErr w:type="spellStart"/>
      <w:r>
        <w:t>Минобрнауки</w:t>
      </w:r>
      <w:proofErr w:type="spellEnd"/>
      <w:r>
        <w:t xml:space="preserve"> России от «17»  </w:t>
      </w:r>
      <w:r>
        <w:rPr>
          <w:u w:val="single" w:color="000000"/>
        </w:rPr>
        <w:t>декабря</w:t>
      </w:r>
      <w:r>
        <w:t xml:space="preserve">  2010 г. № </w:t>
      </w:r>
      <w:r>
        <w:rPr>
          <w:u w:val="single" w:color="000000"/>
        </w:rPr>
        <w:t>1897</w:t>
      </w:r>
      <w:r>
        <w:t xml:space="preserve"> (Зарегистрирован в Минюсте РФ 1 февраля 2011 г. Регистрационный N 19644) с изменениями и дополнениями (в ред. </w:t>
      </w:r>
      <w:hyperlink r:id="rId9">
        <w:r>
          <w:t>Приказа</w:t>
        </w:r>
      </w:hyperlink>
      <w:hyperlink r:id="rId10">
        <w:r>
          <w:t xml:space="preserve"> </w:t>
        </w:r>
      </w:hyperlink>
      <w:proofErr w:type="spellStart"/>
      <w:r>
        <w:t>Минобрнауки</w:t>
      </w:r>
      <w:proofErr w:type="spellEnd"/>
      <w:r>
        <w:t xml:space="preserve"> России от 29.12.2014 № 1644)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 xml:space="preserve">«Примерными программами по учебным предметам.» Сборник рабочих программ. 7—9 классы: пособие для учителей общеобразовательных организаций / [составитель Т. А. </w:t>
      </w:r>
      <w:proofErr w:type="spellStart"/>
      <w:r>
        <w:t>Бурмистрова</w:t>
      </w:r>
      <w:proofErr w:type="spellEnd"/>
      <w:r>
        <w:t>]. — 2-е изд., доп. — М.</w:t>
      </w:r>
      <w:proofErr w:type="gramStart"/>
      <w:r>
        <w:t xml:space="preserve"> :</w:t>
      </w:r>
      <w:proofErr w:type="gramEnd"/>
      <w:r>
        <w:t xml:space="preserve"> Просвещение, 2014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>Учеб</w:t>
      </w:r>
      <w:r w:rsidR="00BC6EC2">
        <w:t xml:space="preserve">ным планом для 7-9 класса МОУ </w:t>
      </w:r>
      <w:proofErr w:type="spellStart"/>
      <w:r w:rsidR="00BC6EC2">
        <w:t>Бе</w:t>
      </w:r>
      <w:r>
        <w:t>резниковской</w:t>
      </w:r>
      <w:proofErr w:type="spellEnd"/>
      <w:r>
        <w:t xml:space="preserve"> ООШ на 2019 – 2020 учебный год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 xml:space="preserve">Учебником, входящим в федеральный перечень учебников, рекомендованных на 2019 – 2020 учебный год: (ФГОС)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 «Алгебра, 7»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 xml:space="preserve">Учебником, входящим в федеральный перечень учебников, рекомендованных на 2018 – 2019 учебный год: (ФГОС)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 «Алгебра, 8»  </w:t>
      </w:r>
    </w:p>
    <w:p w:rsidR="000D4E87" w:rsidRDefault="001F464D">
      <w:pPr>
        <w:numPr>
          <w:ilvl w:val="0"/>
          <w:numId w:val="1"/>
        </w:numPr>
        <w:ind w:right="416" w:hanging="427"/>
      </w:pPr>
      <w:r>
        <w:t xml:space="preserve">Учебником, входящим в федеральный перечень учебников, рекомендованных на 2019 – 2020 учебный год: (ФГОС)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 «Алгебра, 9» </w:t>
      </w:r>
    </w:p>
    <w:p w:rsidR="00BA04F6" w:rsidRDefault="00BA04F6">
      <w:pPr>
        <w:numPr>
          <w:ilvl w:val="0"/>
          <w:numId w:val="1"/>
        </w:numPr>
        <w:ind w:right="416" w:hanging="427"/>
      </w:pPr>
      <w:r>
        <w:t>Федеральным перечнем учебников</w:t>
      </w:r>
    </w:p>
    <w:p w:rsidR="00BA04F6" w:rsidRDefault="00BA04F6">
      <w:pPr>
        <w:numPr>
          <w:ilvl w:val="0"/>
          <w:numId w:val="1"/>
        </w:numPr>
        <w:ind w:right="416" w:hanging="427"/>
      </w:pPr>
      <w:r>
        <w:t>8 Федеральным законом «Об образовании в Российской Федерации». Статья 12(от 29.12.20123 №273-ФЗ)</w:t>
      </w:r>
    </w:p>
    <w:p w:rsidR="000D4E87" w:rsidRDefault="001F464D">
      <w:pPr>
        <w:spacing w:after="30" w:line="259" w:lineRule="auto"/>
        <w:ind w:left="571" w:right="0" w:firstLine="0"/>
        <w:jc w:val="left"/>
      </w:pPr>
      <w:r>
        <w:t xml:space="preserve"> </w:t>
      </w:r>
    </w:p>
    <w:p w:rsidR="000D4E87" w:rsidRDefault="001F464D">
      <w:pPr>
        <w:spacing w:after="4" w:line="270" w:lineRule="auto"/>
        <w:ind w:left="723" w:right="0" w:hanging="10"/>
        <w:jc w:val="left"/>
      </w:pPr>
      <w:r>
        <w:rPr>
          <w:b/>
        </w:rPr>
        <w:t>Место предмета в учебном плане</w:t>
      </w:r>
      <w:r>
        <w:t xml:space="preserve">  </w:t>
      </w:r>
    </w:p>
    <w:p w:rsidR="000D4E87" w:rsidRDefault="001F464D">
      <w:pPr>
        <w:ind w:left="-1" w:right="416"/>
      </w:pPr>
      <w:r>
        <w:t>В соответстви</w:t>
      </w:r>
      <w:r w:rsidR="00FA3B5A">
        <w:t>и с учебным планом школы на 2020 – 2021</w:t>
      </w:r>
      <w:r>
        <w:t xml:space="preserve"> учебный год для изу</w:t>
      </w:r>
      <w:r w:rsidR="007F0152">
        <w:t>чения алгебры  в 7 ,8,</w:t>
      </w:r>
      <w:r>
        <w:t xml:space="preserve"> 9 классах выделено по 3 ч/</w:t>
      </w:r>
      <w:proofErr w:type="spellStart"/>
      <w:r>
        <w:t>нед</w:t>
      </w:r>
      <w:proofErr w:type="spellEnd"/>
      <w:r>
        <w:t xml:space="preserve">., что составляет по 102/102/99 учебных часов в год. </w:t>
      </w:r>
    </w:p>
    <w:p w:rsidR="000D4E87" w:rsidRDefault="001F464D">
      <w:pPr>
        <w:spacing w:after="25" w:line="259" w:lineRule="auto"/>
        <w:ind w:left="713" w:right="0" w:firstLine="0"/>
        <w:jc w:val="left"/>
      </w:pPr>
      <w:r>
        <w:rPr>
          <w:b/>
        </w:rPr>
        <w:t xml:space="preserve"> </w:t>
      </w:r>
    </w:p>
    <w:p w:rsidR="000D4E87" w:rsidRDefault="001F464D">
      <w:pPr>
        <w:spacing w:after="4" w:line="270" w:lineRule="auto"/>
        <w:ind w:left="723" w:right="0" w:hanging="10"/>
        <w:jc w:val="left"/>
      </w:pPr>
      <w:r>
        <w:rPr>
          <w:b/>
        </w:rPr>
        <w:t>Используемый учебно-методический комплект</w:t>
      </w:r>
      <w:r>
        <w:t xml:space="preserve">  </w:t>
      </w:r>
    </w:p>
    <w:p w:rsidR="000D4E87" w:rsidRDefault="001F464D">
      <w:pPr>
        <w:spacing w:after="4" w:line="270" w:lineRule="auto"/>
        <w:ind w:left="0" w:right="0" w:hanging="10"/>
        <w:jc w:val="left"/>
      </w:pPr>
      <w:r>
        <w:rPr>
          <w:b/>
        </w:rPr>
        <w:t xml:space="preserve">Линия учебно-методических комплектов авторов С. А. </w:t>
      </w:r>
      <w:proofErr w:type="spellStart"/>
      <w:r>
        <w:rPr>
          <w:b/>
        </w:rPr>
        <w:t>Теляковского</w:t>
      </w:r>
      <w:proofErr w:type="spellEnd"/>
      <w:r>
        <w:rPr>
          <w:b/>
        </w:rPr>
        <w:t xml:space="preserve"> и др.</w:t>
      </w:r>
      <w:r>
        <w:t xml:space="preserve">  </w:t>
      </w:r>
    </w:p>
    <w:p w:rsidR="000D4E87" w:rsidRDefault="001F464D">
      <w:pPr>
        <w:numPr>
          <w:ilvl w:val="0"/>
          <w:numId w:val="2"/>
        </w:numPr>
        <w:ind w:right="416" w:hanging="427"/>
      </w:pPr>
      <w:r>
        <w:rPr>
          <w:i/>
        </w:rPr>
        <w:t xml:space="preserve">Макарычев Ю. Н. </w:t>
      </w:r>
      <w:r>
        <w:t xml:space="preserve">Алгебра, 7 </w:t>
      </w:r>
      <w:proofErr w:type="spellStart"/>
      <w:r>
        <w:t>кл</w:t>
      </w:r>
      <w:proofErr w:type="spellEnd"/>
      <w:r>
        <w:t xml:space="preserve">. (ФГОС): учебник для общеобразовательных организаций /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Суворова; под редакцией С. А. </w:t>
      </w:r>
      <w:proofErr w:type="spellStart"/>
      <w:r>
        <w:t>Теляковского</w:t>
      </w:r>
      <w:proofErr w:type="spellEnd"/>
      <w:r>
        <w:t xml:space="preserve">. — М.: Просвещение, 2016. </w:t>
      </w:r>
    </w:p>
    <w:p w:rsidR="000D4E87" w:rsidRDefault="001F464D">
      <w:pPr>
        <w:numPr>
          <w:ilvl w:val="0"/>
          <w:numId w:val="2"/>
        </w:numPr>
        <w:ind w:right="416" w:hanging="427"/>
      </w:pPr>
      <w:r>
        <w:rPr>
          <w:i/>
        </w:rPr>
        <w:t xml:space="preserve">Макарычев Ю. Н. </w:t>
      </w:r>
      <w:r>
        <w:t xml:space="preserve">Алгебра, 8 </w:t>
      </w:r>
      <w:proofErr w:type="spellStart"/>
      <w:r>
        <w:t>кл</w:t>
      </w:r>
      <w:proofErr w:type="spellEnd"/>
      <w:r>
        <w:t xml:space="preserve">. (ФГОС): учебник для общеобразовательных организаций /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Суворова; под редакцией С. А. </w:t>
      </w:r>
      <w:proofErr w:type="spellStart"/>
      <w:r>
        <w:t>Теляковского</w:t>
      </w:r>
      <w:proofErr w:type="spellEnd"/>
      <w:r>
        <w:t xml:space="preserve">. — М.: Просвещение, 2015. </w:t>
      </w:r>
    </w:p>
    <w:p w:rsidR="000D4E87" w:rsidRDefault="001F464D">
      <w:pPr>
        <w:numPr>
          <w:ilvl w:val="0"/>
          <w:numId w:val="2"/>
        </w:numPr>
        <w:ind w:right="416" w:hanging="427"/>
      </w:pPr>
      <w:r>
        <w:rPr>
          <w:i/>
        </w:rPr>
        <w:t xml:space="preserve">Макарычев Ю. Н. </w:t>
      </w:r>
      <w:r>
        <w:t xml:space="preserve">Алгебра, 9 </w:t>
      </w:r>
      <w:proofErr w:type="spellStart"/>
      <w:r>
        <w:t>кл</w:t>
      </w:r>
      <w:proofErr w:type="spellEnd"/>
      <w:r>
        <w:t xml:space="preserve">. (ФГОС): учебник для общеобразовательных организаций / Ю. Н. Макарычев, Н. Г. </w:t>
      </w:r>
      <w:proofErr w:type="spellStart"/>
      <w:r>
        <w:t>Миндюк</w:t>
      </w:r>
      <w:proofErr w:type="spellEnd"/>
      <w:r>
        <w:t xml:space="preserve">, К. И. </w:t>
      </w:r>
      <w:proofErr w:type="spellStart"/>
      <w:r>
        <w:t>Нешков</w:t>
      </w:r>
      <w:proofErr w:type="spellEnd"/>
      <w:r>
        <w:t xml:space="preserve">, С. Б. Суворова; под редакцией С. А. </w:t>
      </w:r>
      <w:proofErr w:type="spellStart"/>
      <w:r>
        <w:t>Теляковского</w:t>
      </w:r>
      <w:proofErr w:type="spellEnd"/>
      <w:r>
        <w:t xml:space="preserve">. — М.: Просвещение, 2015. </w:t>
      </w:r>
    </w:p>
    <w:p w:rsidR="000D4E87" w:rsidRDefault="001F464D">
      <w:pPr>
        <w:spacing w:after="0" w:line="259" w:lineRule="auto"/>
        <w:ind w:left="713" w:right="0" w:firstLine="0"/>
        <w:jc w:val="left"/>
      </w:pPr>
      <w:r>
        <w:rPr>
          <w:b/>
        </w:rPr>
        <w:lastRenderedPageBreak/>
        <w:t xml:space="preserve"> </w:t>
      </w:r>
    </w:p>
    <w:p w:rsidR="000D4E87" w:rsidRDefault="001F464D">
      <w:pPr>
        <w:spacing w:after="4" w:line="270" w:lineRule="auto"/>
        <w:ind w:left="-10" w:right="0" w:firstLine="708"/>
        <w:jc w:val="left"/>
      </w:pPr>
      <w:r>
        <w:rPr>
          <w:b/>
        </w:rPr>
        <w:t>Формы, периодичность и порядок текущего контроля успеваемости и промежуточной аттестации обучающихся</w:t>
      </w:r>
      <w:r>
        <w:t xml:space="preserve">  </w:t>
      </w:r>
    </w:p>
    <w:p w:rsidR="000D4E87" w:rsidRDefault="001F464D">
      <w:pPr>
        <w:ind w:left="-1" w:right="416" w:firstLine="0"/>
      </w:pPr>
      <w:r>
        <w:t xml:space="preserve">Программой 7 класса предусмотрено проведение 10 контрольных работ.  </w:t>
      </w:r>
    </w:p>
    <w:p w:rsidR="000D4E87" w:rsidRDefault="001F464D">
      <w:pPr>
        <w:ind w:left="-1" w:right="911" w:firstLine="0"/>
      </w:pPr>
      <w:r>
        <w:t>Программой 8 класса предусмотрено проведение 10 контрольных работ.  Программой 9 к</w:t>
      </w:r>
      <w:r w:rsidR="00EE2A9A">
        <w:t>ласса предусмотрено проведение 8</w:t>
      </w:r>
      <w:r>
        <w:t xml:space="preserve"> контрольных работ.  </w:t>
      </w:r>
    </w:p>
    <w:p w:rsidR="000D4E87" w:rsidRDefault="001F464D">
      <w:pPr>
        <w:spacing w:after="0" w:line="259" w:lineRule="auto"/>
        <w:ind w:right="0" w:firstLine="0"/>
        <w:jc w:val="left"/>
      </w:pPr>
      <w:r>
        <w:t xml:space="preserve"> </w:t>
      </w:r>
    </w:p>
    <w:p w:rsidR="000D4E87" w:rsidRDefault="001F464D">
      <w:pPr>
        <w:spacing w:after="0" w:line="259" w:lineRule="auto"/>
        <w:ind w:right="0" w:firstLine="0"/>
        <w:jc w:val="left"/>
      </w:pPr>
      <w:r>
        <w:t xml:space="preserve"> </w:t>
      </w:r>
    </w:p>
    <w:p w:rsidR="000D4E87" w:rsidRDefault="001F464D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D4E87" w:rsidRDefault="001F464D">
      <w:pPr>
        <w:pStyle w:val="1"/>
        <w:ind w:left="10" w:right="416"/>
      </w:pPr>
      <w:r>
        <w:t>ПЛАНИРУЕМЫЕ РЕЗУЛЬТАТЫ ОСВОЕНИЯ УЧЕБНОГО ПРЕДМЕТА</w:t>
      </w:r>
      <w:r>
        <w:rPr>
          <w:sz w:val="28"/>
        </w:rPr>
        <w:t xml:space="preserve"> </w:t>
      </w:r>
    </w:p>
    <w:p w:rsidR="000D4E87" w:rsidRDefault="001F464D">
      <w:pPr>
        <w:ind w:left="-1" w:right="416"/>
      </w:pPr>
      <w:r>
        <w:t xml:space="preserve">Изучение математики по данной программе способствует формированию у учащихся </w:t>
      </w:r>
      <w:r>
        <w:rPr>
          <w:b/>
        </w:rPr>
        <w:t xml:space="preserve">личностных, </w:t>
      </w:r>
      <w:proofErr w:type="spellStart"/>
      <w:r>
        <w:rPr>
          <w:b/>
        </w:rPr>
        <w:t>метапредметных</w:t>
      </w:r>
      <w:proofErr w:type="spellEnd"/>
      <w:r>
        <w:t xml:space="preserve"> и </w:t>
      </w:r>
      <w:r>
        <w:rPr>
          <w:b/>
        </w:rPr>
        <w:t>предметных</w:t>
      </w:r>
      <w:r>
        <w:t xml:space="preserve"> результатов обучения, соответствующих требованиям федерального государственного образовательного стандарта основного общего образования. </w:t>
      </w:r>
    </w:p>
    <w:p w:rsidR="000D4E87" w:rsidRDefault="001F464D">
      <w:pPr>
        <w:ind w:left="-1" w:right="416" w:firstLine="341"/>
      </w:pPr>
      <w:r>
        <w:t xml:space="preserve">Программа обеспечивает достижение следующих результатов освоения образовательной программы основного общего образования: </w:t>
      </w:r>
      <w:r>
        <w:rPr>
          <w:b/>
          <w:i/>
        </w:rPr>
        <w:t>личностные:</w:t>
      </w:r>
      <w:r>
        <w:rPr>
          <w:b/>
        </w:rPr>
        <w:t xml:space="preserve"> </w:t>
      </w:r>
    </w:p>
    <w:p w:rsidR="000D4E87" w:rsidRDefault="001F464D">
      <w:pPr>
        <w:numPr>
          <w:ilvl w:val="0"/>
          <w:numId w:val="3"/>
        </w:numPr>
        <w:ind w:right="416" w:hanging="283"/>
      </w:pPr>
      <w:proofErr w:type="spellStart"/>
      <w:r>
        <w:t>сформированность</w:t>
      </w:r>
      <w:proofErr w:type="spellEnd"/>
      <w: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</w:t>
      </w:r>
    </w:p>
    <w:p w:rsidR="000D4E87" w:rsidRDefault="001F464D">
      <w:pPr>
        <w:numPr>
          <w:ilvl w:val="0"/>
          <w:numId w:val="3"/>
        </w:numPr>
        <w:ind w:right="416" w:hanging="283"/>
      </w:pPr>
      <w:proofErr w:type="spellStart"/>
      <w:r>
        <w:t>сформированность</w:t>
      </w:r>
      <w:proofErr w:type="spellEnd"/>
      <w: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0D4E87" w:rsidRDefault="001F464D">
      <w:pPr>
        <w:numPr>
          <w:ilvl w:val="0"/>
          <w:numId w:val="3"/>
        </w:numPr>
        <w:ind w:right="416" w:hanging="283"/>
      </w:pPr>
      <w:proofErr w:type="spellStart"/>
      <w:r>
        <w:t>сформированность</w:t>
      </w:r>
      <w:proofErr w:type="spellEnd"/>
      <w: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t>контрпримеры</w:t>
      </w:r>
      <w:proofErr w:type="spellEnd"/>
      <w:r>
        <w:t xml:space="preserve">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представление о математической науке как сфере человеческой деятельности, об этапах её развития, о её значимости для развития цивилизации;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критичность мышления, умение распознавать логически некорректные высказывания, отличать гипотезу от факта;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креативность мышления, инициатива, находчивость, активность при решении алгебраических задач;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умение контролировать процесс и результат учебной математической деятельности; </w:t>
      </w:r>
    </w:p>
    <w:p w:rsidR="000D4E87" w:rsidRDefault="001F464D">
      <w:pPr>
        <w:numPr>
          <w:ilvl w:val="0"/>
          <w:numId w:val="3"/>
        </w:numPr>
        <w:ind w:right="416" w:hanging="283"/>
      </w:pPr>
      <w:r>
        <w:t xml:space="preserve">способность к эмоциональному восприятию математических объектов, задач, решений, рассуждений. </w:t>
      </w:r>
    </w:p>
    <w:p w:rsidR="000D4E87" w:rsidRDefault="001F464D">
      <w:pPr>
        <w:spacing w:after="20" w:line="259" w:lineRule="auto"/>
        <w:ind w:left="225" w:right="0" w:hanging="10"/>
        <w:jc w:val="left"/>
      </w:pPr>
      <w:proofErr w:type="spellStart"/>
      <w:r>
        <w:rPr>
          <w:b/>
          <w:i/>
        </w:rPr>
        <w:t>метапредметные</w:t>
      </w:r>
      <w:proofErr w:type="spellEnd"/>
      <w:r>
        <w:rPr>
          <w:b/>
          <w:i/>
        </w:rPr>
        <w:t>:</w:t>
      </w:r>
      <w:r>
        <w:rPr>
          <w:b/>
        </w:rPr>
        <w:t xml:space="preserve">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самостоятельно планировать альтернативные пути достижения целей, осознанно выбирать наиболее эффективные способы решения учебных и </w:t>
      </w:r>
    </w:p>
    <w:p w:rsidR="000D4E87" w:rsidRDefault="001F464D">
      <w:pPr>
        <w:ind w:left="432" w:right="416" w:firstLine="0"/>
      </w:pPr>
      <w:r>
        <w:t xml:space="preserve">познавательных задач;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осуществлять контроль по результату и по способу действия на уровне произвольного внимания и вносить необходимые коррективы;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адекватно оценивать правильность или ошибочность выполнения учебной задачи, её объективную трудность и собственные возможности её решения;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lastRenderedPageBreak/>
        <w:t xml:space="preserve"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</w:t>
      </w:r>
      <w:proofErr w:type="spellStart"/>
      <w:proofErr w:type="gramStart"/>
      <w:r>
        <w:t>родо</w:t>
      </w:r>
      <w:proofErr w:type="spellEnd"/>
      <w:r>
        <w:t>-видовых</w:t>
      </w:r>
      <w:proofErr w:type="gramEnd"/>
      <w:r>
        <w:t xml:space="preserve"> связей;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устанавливать причинно-следственные связи; строить логическое рассуждение, умозаключение (индуктивное, дедуктивное и по аналогии) и выводы;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создавать, применять и преобразовывать знаково-символические средства, модели и схемы для решения учебных и познавательных задач;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 </w:t>
      </w:r>
    </w:p>
    <w:p w:rsidR="000D4E87" w:rsidRDefault="001F464D">
      <w:pPr>
        <w:numPr>
          <w:ilvl w:val="0"/>
          <w:numId w:val="4"/>
        </w:numPr>
        <w:ind w:right="416" w:hanging="427"/>
      </w:pPr>
      <w:proofErr w:type="spellStart"/>
      <w:r>
        <w:t>сформированность</w:t>
      </w:r>
      <w:proofErr w:type="spellEnd"/>
      <w:r>
        <w:t xml:space="preserve"> учебной и </w:t>
      </w:r>
      <w:proofErr w:type="spellStart"/>
      <w:r>
        <w:t>общепользовательской</w:t>
      </w:r>
      <w:proofErr w:type="spellEnd"/>
      <w:r>
        <w:t xml:space="preserve"> компетентности в области использования информационно-коммуникационных технологий (ИКТ-компетентности);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видеть математическую задачу в контексте проблемной ситуации в других дисциплинах, в окружающей жизни;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выдвигать гипотезы при решении учебных задач и понимать необходимость их проверки;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применять индуктивные и дедуктивные способы рассуждений, видеть различные стратегии решения задач;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понимание сущности алгоритмических предписаний и умение действовать в соответствии с предложенным алгоритмом;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самостоятельно ставить цели, выбирать и создавать алгоритмы для решения учебных математических проблем; </w:t>
      </w:r>
    </w:p>
    <w:p w:rsidR="000D4E87" w:rsidRDefault="001F464D">
      <w:pPr>
        <w:numPr>
          <w:ilvl w:val="0"/>
          <w:numId w:val="4"/>
        </w:numPr>
        <w:ind w:right="416" w:hanging="427"/>
      </w:pPr>
      <w:r>
        <w:t xml:space="preserve">умение планировать и осуществлять деятельность, направленную на решение задач исследовательского характера. </w:t>
      </w:r>
    </w:p>
    <w:p w:rsidR="000D4E87" w:rsidRDefault="001F464D">
      <w:pPr>
        <w:spacing w:after="20" w:line="259" w:lineRule="auto"/>
        <w:ind w:left="356" w:right="0" w:hanging="10"/>
        <w:jc w:val="left"/>
      </w:pPr>
      <w:r>
        <w:rPr>
          <w:b/>
          <w:i/>
        </w:rPr>
        <w:t>предметные:</w:t>
      </w:r>
      <w:r>
        <w:rPr>
          <w:b/>
        </w:rPr>
        <w:t xml:space="preserve">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</w:t>
      </w:r>
      <w:r>
        <w:lastRenderedPageBreak/>
        <w:t xml:space="preserve">различных способах их изучения, об особенностях выводов и прогнозов, носящих вероятностный характер;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 </w:t>
      </w:r>
    </w:p>
    <w:p w:rsidR="000D4E87" w:rsidRDefault="001F464D">
      <w:pPr>
        <w:numPr>
          <w:ilvl w:val="0"/>
          <w:numId w:val="5"/>
        </w:numPr>
        <w:ind w:right="416" w:hanging="451"/>
      </w:pPr>
      <w:r>
        <w:t xml:space="preserve"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 </w:t>
      </w:r>
    </w:p>
    <w:p w:rsidR="000D4E87" w:rsidRDefault="001F464D">
      <w:pPr>
        <w:spacing w:after="0" w:line="259" w:lineRule="auto"/>
        <w:ind w:right="0" w:firstLine="0"/>
        <w:jc w:val="left"/>
      </w:pPr>
      <w:r>
        <w:t xml:space="preserve"> </w:t>
      </w:r>
    </w:p>
    <w:p w:rsidR="000D4E87" w:rsidRDefault="001F464D">
      <w:pPr>
        <w:spacing w:after="26" w:line="259" w:lineRule="auto"/>
        <w:ind w:left="0" w:right="356" w:firstLine="0"/>
        <w:jc w:val="center"/>
      </w:pPr>
      <w:r>
        <w:rPr>
          <w:b/>
        </w:rPr>
        <w:t xml:space="preserve"> </w:t>
      </w:r>
    </w:p>
    <w:p w:rsidR="000D4E87" w:rsidRDefault="001F464D">
      <w:pPr>
        <w:spacing w:after="24" w:line="259" w:lineRule="auto"/>
        <w:ind w:left="0" w:right="2257" w:firstLine="0"/>
        <w:jc w:val="right"/>
      </w:pPr>
      <w:r>
        <w:rPr>
          <w:b/>
        </w:rPr>
        <w:t xml:space="preserve">СОДЕРЖАНИЕ УЧЕБНОГО ПРЕДМЕТА, КУРСА. </w:t>
      </w:r>
    </w:p>
    <w:p w:rsidR="000D4E87" w:rsidRDefault="001F464D">
      <w:pPr>
        <w:pStyle w:val="1"/>
        <w:ind w:left="10" w:right="416"/>
      </w:pPr>
      <w:r>
        <w:t xml:space="preserve">Программа курса   </w:t>
      </w:r>
    </w:p>
    <w:p w:rsidR="000D4E87" w:rsidRDefault="001F464D">
      <w:pPr>
        <w:spacing w:after="0" w:line="259" w:lineRule="auto"/>
        <w:ind w:left="0" w:right="356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3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624"/>
        <w:gridCol w:w="6289"/>
        <w:gridCol w:w="2660"/>
      </w:tblGrid>
      <w:tr w:rsidR="000D4E8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№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Содержание материала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Количество часов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7 класс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1. Выражения, тождества,  уравнения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22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II. Функции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11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III. Степень с натуральным показателем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11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IV. Многочлены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17 </w:t>
            </w:r>
          </w:p>
        </w:tc>
      </w:tr>
      <w:tr w:rsidR="000D4E8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V. Формулы сокращённого умножения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19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Глава VI. Системы линейных уравнений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t xml:space="preserve">16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7</w:t>
            </w:r>
            <w:r>
              <w:rPr>
                <w:b/>
              </w:rP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BA04F6">
            <w:pPr>
              <w:spacing w:after="0" w:line="259" w:lineRule="auto"/>
              <w:ind w:left="0" w:right="107" w:firstLine="0"/>
              <w:jc w:val="center"/>
            </w:pPr>
            <w:r>
              <w:t>6</w:t>
            </w:r>
            <w:r w:rsidR="001F464D">
              <w:t xml:space="preserve">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right"/>
            </w:pPr>
            <w:r>
              <w:rPr>
                <w:b/>
              </w:rPr>
              <w:t xml:space="preserve">Всего 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 w:rsidP="00BA04F6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>10</w:t>
            </w:r>
            <w:r w:rsidR="00BA04F6">
              <w:rPr>
                <w:b/>
              </w:rPr>
              <w:t>2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8 класс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I. Рациональные дроби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23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II. Квадратные корни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19 </w:t>
            </w:r>
          </w:p>
        </w:tc>
      </w:tr>
      <w:tr w:rsidR="000D4E8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II. Квадратные уравнения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21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IV. Неравенства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01446">
            <w:pPr>
              <w:spacing w:after="0" w:line="259" w:lineRule="auto"/>
              <w:ind w:left="0" w:right="88" w:firstLine="0"/>
              <w:jc w:val="center"/>
            </w:pPr>
            <w:r>
              <w:t>21</w:t>
            </w:r>
            <w:r w:rsidR="001F464D">
              <w:t xml:space="preserve"> </w:t>
            </w:r>
          </w:p>
        </w:tc>
      </w:tr>
      <w:tr w:rsidR="000D4E87">
        <w:trPr>
          <w:trHeight w:val="56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V. Степень с целым показателем. Элементы статистики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11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BA04F6">
            <w:pPr>
              <w:spacing w:after="0" w:line="259" w:lineRule="auto"/>
              <w:ind w:left="0" w:right="88" w:firstLine="0"/>
              <w:jc w:val="center"/>
            </w:pPr>
            <w:r>
              <w:t>7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right"/>
            </w:pPr>
            <w:r>
              <w:rPr>
                <w:b/>
              </w:rPr>
              <w:t xml:space="preserve">Всего 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01446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</w:rPr>
              <w:t>102</w:t>
            </w:r>
            <w:r w:rsidR="001F464D">
              <w:rPr>
                <w:b/>
              </w:rPr>
              <w:t xml:space="preserve">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9" w:firstLine="0"/>
              <w:jc w:val="center"/>
            </w:pPr>
            <w:r>
              <w:rPr>
                <w:b/>
              </w:rPr>
              <w:t xml:space="preserve">9 класс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1. Квадратичная функция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CA07CC">
            <w:pPr>
              <w:spacing w:after="0" w:line="259" w:lineRule="auto"/>
              <w:ind w:left="0" w:right="88" w:firstLine="0"/>
              <w:jc w:val="center"/>
            </w:pPr>
            <w:r>
              <w:t>24</w:t>
            </w:r>
            <w:r w:rsidR="001F464D">
              <w:t xml:space="preserve"> </w:t>
            </w:r>
          </w:p>
        </w:tc>
      </w:tr>
      <w:tr w:rsidR="000D4E87">
        <w:trPr>
          <w:trHeight w:val="324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2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II. Уравнения и неравенства с одной переменной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14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III. Уравнения и неравенства с двумя переменными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CA07CC">
            <w:pPr>
              <w:spacing w:after="0" w:line="259" w:lineRule="auto"/>
              <w:ind w:left="0" w:right="88" w:firstLine="0"/>
              <w:jc w:val="center"/>
            </w:pPr>
            <w:r>
              <w:t>16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IV. Арифметическая и геометрическая прогрессии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15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Глава V. Элементы комбинаторики и теории вероятностей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8" w:firstLine="0"/>
              <w:jc w:val="center"/>
            </w:pPr>
            <w:r>
              <w:t xml:space="preserve">13 </w:t>
            </w:r>
          </w:p>
        </w:tc>
      </w:tr>
      <w:tr w:rsidR="000D4E87">
        <w:trPr>
          <w:trHeight w:val="28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6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CA07CC">
            <w:pPr>
              <w:spacing w:after="0" w:line="259" w:lineRule="auto"/>
              <w:ind w:left="0" w:right="88" w:firstLine="0"/>
              <w:jc w:val="center"/>
            </w:pPr>
            <w:r>
              <w:t>17</w:t>
            </w:r>
            <w:r w:rsidR="001F464D">
              <w:t xml:space="preserve"> </w:t>
            </w:r>
          </w:p>
        </w:tc>
      </w:tr>
      <w:tr w:rsidR="000D4E87">
        <w:trPr>
          <w:trHeight w:val="2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right"/>
            </w:pPr>
            <w:r>
              <w:rPr>
                <w:b/>
              </w:rPr>
              <w:t xml:space="preserve">Всего 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 xml:space="preserve">102 </w:t>
            </w:r>
          </w:p>
        </w:tc>
      </w:tr>
    </w:tbl>
    <w:p w:rsidR="000D4E87" w:rsidRDefault="001F464D">
      <w:pPr>
        <w:spacing w:after="0" w:line="238" w:lineRule="auto"/>
        <w:ind w:right="5037" w:firstLine="0"/>
        <w:jc w:val="left"/>
      </w:pPr>
      <w:r>
        <w:rPr>
          <w:b/>
        </w:rPr>
        <w:t xml:space="preserve">  </w:t>
      </w:r>
      <w:r>
        <w:rPr>
          <w:b/>
        </w:rPr>
        <w:tab/>
        <w:t xml:space="preserve"> </w:t>
      </w:r>
    </w:p>
    <w:p w:rsidR="000D4E87" w:rsidRDefault="001F464D">
      <w:pPr>
        <w:pStyle w:val="1"/>
        <w:ind w:left="10" w:right="414"/>
      </w:pPr>
      <w:r>
        <w:t xml:space="preserve">АРИФМЕТИКА </w:t>
      </w:r>
    </w:p>
    <w:p w:rsidR="000D4E87" w:rsidRDefault="001F464D">
      <w:pPr>
        <w:ind w:left="-1" w:right="416"/>
      </w:pPr>
      <w:r>
        <w:rPr>
          <w:b/>
        </w:rPr>
        <w:t xml:space="preserve">Рациональные числа. </w:t>
      </w:r>
      <w:r>
        <w:t xml:space="preserve">Расширение множества натуральных чисел до множества целых. Множества целых чисел до множества рациональных. Рациональное число как отношение </w:t>
      </w:r>
      <w:proofErr w:type="spellStart"/>
      <w:r>
        <w:rPr>
          <w:i/>
          <w:vertAlign w:val="superscript"/>
        </w:rPr>
        <w:t>m</w:t>
      </w:r>
      <w:r>
        <w:rPr>
          <w:i/>
          <w:vertAlign w:val="subscript"/>
        </w:rPr>
        <w:t>n</w:t>
      </w:r>
      <w:proofErr w:type="spellEnd"/>
      <w:r>
        <w:rPr>
          <w:i/>
        </w:rPr>
        <w:t xml:space="preserve"> </w:t>
      </w:r>
      <w:r>
        <w:t xml:space="preserve">, где </w:t>
      </w:r>
      <w:r>
        <w:rPr>
          <w:i/>
        </w:rPr>
        <w:t xml:space="preserve">т — </w:t>
      </w:r>
      <w:r>
        <w:t xml:space="preserve">целое число, </w:t>
      </w:r>
      <w:r>
        <w:rPr>
          <w:i/>
        </w:rPr>
        <w:t xml:space="preserve">n — </w:t>
      </w:r>
      <w:r>
        <w:t xml:space="preserve">натуральное. Степень с целым показателем. </w:t>
      </w:r>
    </w:p>
    <w:p w:rsidR="000D4E87" w:rsidRDefault="001F464D">
      <w:pPr>
        <w:ind w:left="-1" w:right="416"/>
      </w:pPr>
      <w:r>
        <w:rPr>
          <w:b/>
        </w:rPr>
        <w:t xml:space="preserve">Действительные числа. </w:t>
      </w:r>
      <w:r>
        <w:t xml:space="preserve">Квадратный корень из числа. Корень третьей степени. Запись корней с помощью степени с дробным показателем. </w:t>
      </w:r>
    </w:p>
    <w:p w:rsidR="000D4E87" w:rsidRDefault="001F464D">
      <w:pPr>
        <w:ind w:left="-1" w:right="416"/>
      </w:pPr>
      <w:r>
        <w:t xml:space="preserve">Понятие об иррациональном числе. Иррациональность числа и несоизмеримость стороны и диагонали квадрата. Десятичные приближения иррациональных чисел. </w:t>
      </w:r>
    </w:p>
    <w:p w:rsidR="000D4E87" w:rsidRDefault="001F464D">
      <w:pPr>
        <w:ind w:left="-1" w:right="416"/>
      </w:pPr>
      <w:r>
        <w:t xml:space="preserve">Множество действительных чисел; представление действительных чисел бесконечными десятичными дробями. Сравнение действительных чисел. </w:t>
      </w:r>
    </w:p>
    <w:p w:rsidR="000D4E87" w:rsidRDefault="001F464D">
      <w:pPr>
        <w:ind w:left="-1" w:right="416"/>
      </w:pPr>
      <w:r>
        <w:t xml:space="preserve">Координатная прямая. Изображение чисел точками координатной прямой. Числовые промежутки. </w:t>
      </w:r>
    </w:p>
    <w:p w:rsidR="000D4E87" w:rsidRDefault="001F464D">
      <w:pPr>
        <w:ind w:left="-1" w:right="416"/>
      </w:pPr>
      <w:r>
        <w:rPr>
          <w:b/>
        </w:rPr>
        <w:t xml:space="preserve">Измерения, приближения, оценки. </w:t>
      </w:r>
      <w:r>
        <w:t xml:space="preserve">Размеры объектов окружающего мира (от элементарных частиц до Вселенной), 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 результатов вычислений. </w:t>
      </w:r>
    </w:p>
    <w:p w:rsidR="000D4E87" w:rsidRDefault="001F464D">
      <w:pPr>
        <w:spacing w:after="24" w:line="259" w:lineRule="auto"/>
        <w:ind w:left="0" w:right="356" w:firstLine="0"/>
        <w:jc w:val="center"/>
      </w:pPr>
      <w:r>
        <w:rPr>
          <w:b/>
        </w:rPr>
        <w:t xml:space="preserve"> </w:t>
      </w:r>
    </w:p>
    <w:p w:rsidR="000D4E87" w:rsidRDefault="001F464D">
      <w:pPr>
        <w:pStyle w:val="1"/>
        <w:ind w:left="10" w:right="417"/>
      </w:pPr>
      <w:r>
        <w:t xml:space="preserve">АЛГЕБРА </w:t>
      </w:r>
    </w:p>
    <w:p w:rsidR="000D4E87" w:rsidRDefault="001F464D">
      <w:pPr>
        <w:ind w:left="-1" w:right="416"/>
      </w:pPr>
      <w:r>
        <w:rPr>
          <w:b/>
        </w:rPr>
        <w:t xml:space="preserve">Алгебраические выражения. </w:t>
      </w:r>
      <w:r>
        <w:t xml:space="preserve">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</w:t>
      </w:r>
    </w:p>
    <w:p w:rsidR="000D4E87" w:rsidRDefault="001F464D">
      <w:pPr>
        <w:ind w:left="-1" w:right="416"/>
      </w:pPr>
      <w:r>
        <w:t xml:space="preserve">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</w:t>
      </w:r>
    </w:p>
    <w:p w:rsidR="000D4E87" w:rsidRDefault="001F464D">
      <w:pPr>
        <w:ind w:left="-1" w:right="416"/>
      </w:pPr>
      <w:r>
        <w:t xml:space="preserve">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</w:t>
      </w:r>
    </w:p>
    <w:p w:rsidR="000D4E87" w:rsidRDefault="001F464D">
      <w:pPr>
        <w:ind w:left="713" w:right="416" w:firstLine="0"/>
      </w:pPr>
      <w:r>
        <w:t xml:space="preserve">Рациональные выражения и их преобразования. Доказательство тождеств. </w:t>
      </w:r>
    </w:p>
    <w:p w:rsidR="000D4E87" w:rsidRDefault="001F464D">
      <w:pPr>
        <w:ind w:left="-1" w:right="416"/>
      </w:pPr>
      <w:r>
        <w:t xml:space="preserve">Квадратные корни. Свойства арифметических квадратных корней и их применение к преобразованию числовых выражений и вычислениям. </w:t>
      </w:r>
    </w:p>
    <w:p w:rsidR="000D4E87" w:rsidRDefault="001F464D">
      <w:pPr>
        <w:ind w:left="-1" w:right="416"/>
      </w:pPr>
      <w:r>
        <w:rPr>
          <w:b/>
        </w:rPr>
        <w:t xml:space="preserve">Уравнения. </w:t>
      </w:r>
      <w:r>
        <w:t xml:space="preserve">Уравнение с одной переменной. Корень уравнения. Свойства числовых равенств. Равносильность уравнений. </w:t>
      </w:r>
    </w:p>
    <w:p w:rsidR="000D4E87" w:rsidRDefault="001F464D">
      <w:pPr>
        <w:ind w:left="-1" w:right="416"/>
      </w:pPr>
      <w:r>
        <w:lastRenderedPageBreak/>
        <w:t xml:space="preserve"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четвёртой степеней. Решение дробно-рациональных уравнений. </w:t>
      </w:r>
    </w:p>
    <w:p w:rsidR="000D4E87" w:rsidRDefault="001F464D">
      <w:pPr>
        <w:ind w:left="-1" w:right="416"/>
      </w:pPr>
      <w:r>
        <w:t xml:space="preserve">Уравнение с двумя переменными. Линейное уравнение с двумя переменными, примеры решения уравнений в целых числах. </w:t>
      </w:r>
    </w:p>
    <w:p w:rsidR="000D4E87" w:rsidRDefault="001F464D">
      <w:pPr>
        <w:ind w:left="-1" w:right="416"/>
      </w:pPr>
      <w:r>
        <w:t xml:space="preserve">Система уравнений с двумя переменными. Равносильность систем. Системы двух линейных уравнений с двумя переменными; решение подстановкой и сложением. </w:t>
      </w:r>
    </w:p>
    <w:p w:rsidR="000D4E87" w:rsidRDefault="001F464D">
      <w:pPr>
        <w:ind w:left="-1" w:right="416" w:firstLine="0"/>
      </w:pPr>
      <w:r>
        <w:t xml:space="preserve">Примеры решения систем нелинейных уравнений с двумя переменными. </w:t>
      </w:r>
    </w:p>
    <w:p w:rsidR="000D4E87" w:rsidRDefault="001F464D">
      <w:pPr>
        <w:ind w:left="713" w:right="416" w:firstLine="0"/>
      </w:pPr>
      <w:r>
        <w:t xml:space="preserve">Решение текстовых задач алгебраическим способом. </w:t>
      </w:r>
    </w:p>
    <w:p w:rsidR="000D4E87" w:rsidRDefault="001F464D">
      <w:pPr>
        <w:ind w:left="-1" w:right="416"/>
      </w:pPr>
      <w:r>
        <w:t xml:space="preserve">Декартовы координаты на плоскости. Графическая интерпретация уравнения с двумя переменными.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 </w:t>
      </w:r>
    </w:p>
    <w:p w:rsidR="000D4E87" w:rsidRDefault="001F464D">
      <w:pPr>
        <w:ind w:left="713" w:right="416" w:firstLine="0"/>
      </w:pPr>
      <w:r>
        <w:rPr>
          <w:b/>
        </w:rPr>
        <w:t xml:space="preserve">Неравенства. </w:t>
      </w:r>
      <w:r>
        <w:t xml:space="preserve">Числовые неравенства и их свойства. </w:t>
      </w:r>
    </w:p>
    <w:p w:rsidR="000D4E87" w:rsidRDefault="001F464D">
      <w:pPr>
        <w:ind w:left="-1" w:right="416"/>
      </w:pPr>
      <w:r>
        <w:t xml:space="preserve"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 </w:t>
      </w:r>
    </w:p>
    <w:p w:rsidR="000D4E87" w:rsidRDefault="001F464D">
      <w:pPr>
        <w:spacing w:after="25" w:line="259" w:lineRule="auto"/>
        <w:ind w:left="0" w:right="351" w:firstLine="0"/>
        <w:jc w:val="center"/>
      </w:pPr>
      <w:r>
        <w:rPr>
          <w:b/>
        </w:rPr>
        <w:t xml:space="preserve"> </w:t>
      </w:r>
    </w:p>
    <w:p w:rsidR="000D4E87" w:rsidRDefault="001F464D">
      <w:pPr>
        <w:pStyle w:val="1"/>
        <w:ind w:left="10" w:right="408"/>
      </w:pPr>
      <w:r>
        <w:t xml:space="preserve">ФУНКЦИИ </w:t>
      </w:r>
    </w:p>
    <w:p w:rsidR="000D4E87" w:rsidRDefault="001F464D">
      <w:pPr>
        <w:ind w:left="-1" w:right="416"/>
      </w:pPr>
      <w:r>
        <w:rPr>
          <w:b/>
        </w:rPr>
        <w:t xml:space="preserve">Основные понятия. </w:t>
      </w:r>
      <w:r>
        <w:t xml:space="preserve">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 </w:t>
      </w:r>
    </w:p>
    <w:p w:rsidR="000D4E87" w:rsidRDefault="001F464D">
      <w:pPr>
        <w:ind w:left="-1" w:right="416"/>
      </w:pPr>
      <w:r>
        <w:rPr>
          <w:b/>
        </w:rPr>
        <w:t xml:space="preserve">Числовые функции. </w:t>
      </w:r>
      <w:r>
        <w:t xml:space="preserve">Функции, описывающие прямую и обратную пропорциональные зависимости, их графики и свойства. Линейная функция, её график и свойства. Квадратичная функция, её график и свойства. Степенные функции с натуральными показателями 2 и 3, их графики и свойства. Графики функций </w:t>
      </w:r>
      <w:r>
        <w:rPr>
          <w:i/>
        </w:rPr>
        <w:t xml:space="preserve">у = </w:t>
      </w:r>
      <w:proofErr w:type="gramStart"/>
      <w:r>
        <w:rPr>
          <w:i/>
        </w:rPr>
        <w:t>у</w:t>
      </w:r>
      <w:proofErr w:type="gramEnd"/>
      <w:r>
        <w:rPr>
          <w:i/>
        </w:rPr>
        <w:t>[у , у = у[х , у = |х|.</w:t>
      </w:r>
      <w:r>
        <w:t xml:space="preserve"> </w:t>
      </w:r>
    </w:p>
    <w:p w:rsidR="000D4E87" w:rsidRDefault="001F464D">
      <w:pPr>
        <w:ind w:left="-1" w:right="416"/>
      </w:pPr>
      <w:r>
        <w:rPr>
          <w:b/>
        </w:rPr>
        <w:t xml:space="preserve">Числовые последовательности. </w:t>
      </w:r>
      <w:r>
        <w:t>Понятие числовой последовательности. Задание последовательности рекуррентной формулой и формулой л-</w:t>
      </w:r>
      <w:proofErr w:type="spellStart"/>
      <w:r>
        <w:t>го</w:t>
      </w:r>
      <w:proofErr w:type="spellEnd"/>
      <w:r>
        <w:t xml:space="preserve"> члена. </w:t>
      </w:r>
    </w:p>
    <w:p w:rsidR="000D4E87" w:rsidRDefault="001F464D">
      <w:pPr>
        <w:ind w:left="-1" w:right="416"/>
      </w:pPr>
      <w:r>
        <w:t xml:space="preserve">Арифметическая и геометрическая прогрессии. Формулы </w:t>
      </w:r>
      <w:r>
        <w:rPr>
          <w:i/>
        </w:rPr>
        <w:t>п-</w:t>
      </w:r>
      <w:proofErr w:type="spellStart"/>
      <w:r>
        <w:rPr>
          <w:i/>
        </w:rPr>
        <w:t>го</w:t>
      </w:r>
      <w:proofErr w:type="spellEnd"/>
      <w:r>
        <w:rPr>
          <w:i/>
        </w:rPr>
        <w:t xml:space="preserve"> </w:t>
      </w:r>
      <w:r>
        <w:t xml:space="preserve">члена арифметической и геометрической прогрессий, суммы первых </w:t>
      </w:r>
      <w:r>
        <w:rPr>
          <w:i/>
        </w:rPr>
        <w:t xml:space="preserve">п-х </w:t>
      </w:r>
      <w:r>
        <w:t xml:space="preserve">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 </w:t>
      </w:r>
    </w:p>
    <w:p w:rsidR="000D4E87" w:rsidRDefault="001F464D">
      <w:pPr>
        <w:spacing w:after="26" w:line="259" w:lineRule="auto"/>
        <w:ind w:left="0" w:right="332" w:firstLine="0"/>
        <w:jc w:val="center"/>
      </w:pPr>
      <w:r>
        <w:rPr>
          <w:b/>
        </w:rPr>
        <w:t xml:space="preserve"> </w:t>
      </w:r>
    </w:p>
    <w:p w:rsidR="000D4E87" w:rsidRDefault="001F464D">
      <w:pPr>
        <w:pStyle w:val="1"/>
        <w:ind w:left="10" w:right="389"/>
      </w:pPr>
      <w:r>
        <w:t xml:space="preserve">ВЕРОЯТНОСТЬ И СТАТИСТИКА </w:t>
      </w:r>
    </w:p>
    <w:p w:rsidR="000D4E87" w:rsidRDefault="001F464D">
      <w:pPr>
        <w:ind w:left="-1" w:right="416"/>
      </w:pPr>
      <w:r>
        <w:rPr>
          <w:b/>
        </w:rPr>
        <w:t xml:space="preserve">Описательная статистика. </w:t>
      </w:r>
      <w:r>
        <w:t xml:space="preserve">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 </w:t>
      </w:r>
    </w:p>
    <w:p w:rsidR="000D4E87" w:rsidRDefault="001F464D">
      <w:pPr>
        <w:ind w:left="-1" w:right="416"/>
      </w:pPr>
      <w:r>
        <w:rPr>
          <w:b/>
        </w:rPr>
        <w:t xml:space="preserve">Случайные события и вероятность. </w:t>
      </w:r>
      <w:r>
        <w:t xml:space="preserve">Понятие о случайном опыте и случайном событии. Частота случайного события. </w:t>
      </w:r>
    </w:p>
    <w:p w:rsidR="000D4E87" w:rsidRDefault="001F464D">
      <w:pPr>
        <w:ind w:left="-1" w:right="416"/>
      </w:pPr>
      <w:r>
        <w:lastRenderedPageBreak/>
        <w:t xml:space="preserve">Статистический подход к понятию вероятности. Вероятности противоположных событий. Независимые события. Умножение вероятностей. Достоверные и невозможные события. </w:t>
      </w:r>
      <w:proofErr w:type="spellStart"/>
      <w:r>
        <w:t>Равновозможность</w:t>
      </w:r>
      <w:proofErr w:type="spellEnd"/>
      <w:r>
        <w:t xml:space="preserve"> событий. Классическое определение вероятности. </w:t>
      </w:r>
    </w:p>
    <w:p w:rsidR="000D4E87" w:rsidRDefault="001F464D">
      <w:pPr>
        <w:ind w:left="-1" w:right="416"/>
      </w:pPr>
      <w:r>
        <w:rPr>
          <w:b/>
        </w:rPr>
        <w:t xml:space="preserve">Комбинаторика. </w:t>
      </w:r>
      <w:r>
        <w:t xml:space="preserve">Решение комбинаторных задач перебором вариантов. Комбинаторное правило умножения. Перестановки и факториал. </w:t>
      </w:r>
    </w:p>
    <w:p w:rsidR="000D4E87" w:rsidRDefault="001F464D">
      <w:pPr>
        <w:spacing w:after="26" w:line="259" w:lineRule="auto"/>
        <w:ind w:left="0" w:right="351" w:firstLine="0"/>
        <w:jc w:val="center"/>
      </w:pPr>
      <w:r>
        <w:rPr>
          <w:b/>
        </w:rPr>
        <w:t xml:space="preserve"> </w:t>
      </w:r>
    </w:p>
    <w:p w:rsidR="000D4E87" w:rsidRDefault="001F464D">
      <w:pPr>
        <w:pStyle w:val="1"/>
        <w:ind w:left="10" w:right="412"/>
      </w:pPr>
      <w:r>
        <w:t xml:space="preserve">ЛОГИКА И МНОЖЕСТВА </w:t>
      </w:r>
    </w:p>
    <w:p w:rsidR="000D4E87" w:rsidRDefault="001F464D">
      <w:pPr>
        <w:ind w:left="-1" w:right="416"/>
      </w:pPr>
      <w:r>
        <w:rPr>
          <w:b/>
        </w:rPr>
        <w:t xml:space="preserve">Теоретико-множественные понятия. </w:t>
      </w:r>
      <w:r>
        <w:t xml:space="preserve"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 </w:t>
      </w:r>
    </w:p>
    <w:p w:rsidR="000D4E87" w:rsidRDefault="001F464D">
      <w:pPr>
        <w:ind w:left="-1" w:right="416"/>
      </w:pPr>
      <w:r>
        <w:t xml:space="preserve">Иллюстрация отношений между множествами с помощью диаграмм Эйлера — Венна. </w:t>
      </w:r>
    </w:p>
    <w:p w:rsidR="000D4E87" w:rsidRDefault="001F464D">
      <w:pPr>
        <w:ind w:left="-1" w:right="416"/>
      </w:pPr>
      <w:r>
        <w:rPr>
          <w:b/>
        </w:rPr>
        <w:t xml:space="preserve">Элементы логики. </w:t>
      </w:r>
      <w:r>
        <w:t xml:space="preserve">Понятие о равносильности, следовании, употребление логических связок </w:t>
      </w:r>
      <w:r>
        <w:rPr>
          <w:i/>
        </w:rPr>
        <w:t xml:space="preserve">если ..., то </w:t>
      </w:r>
      <w:r>
        <w:t xml:space="preserve">..., </w:t>
      </w:r>
      <w:r>
        <w:rPr>
          <w:i/>
        </w:rPr>
        <w:t>в том и только в том случае</w:t>
      </w:r>
      <w:r>
        <w:t xml:space="preserve">, логические связки </w:t>
      </w:r>
      <w:r>
        <w:rPr>
          <w:i/>
        </w:rPr>
        <w:t>и, или.</w:t>
      </w:r>
      <w:r>
        <w:t xml:space="preserve"> </w:t>
      </w:r>
    </w:p>
    <w:p w:rsidR="000D4E87" w:rsidRDefault="001F464D">
      <w:pPr>
        <w:spacing w:after="26" w:line="259" w:lineRule="auto"/>
        <w:ind w:left="355" w:right="0" w:firstLine="0"/>
        <w:jc w:val="center"/>
      </w:pPr>
      <w:r>
        <w:rPr>
          <w:b/>
        </w:rPr>
        <w:t xml:space="preserve"> </w:t>
      </w:r>
    </w:p>
    <w:p w:rsidR="000D4E87" w:rsidRDefault="001F464D">
      <w:pPr>
        <w:spacing w:after="4" w:line="270" w:lineRule="auto"/>
        <w:ind w:left="2238" w:right="0" w:hanging="10"/>
        <w:jc w:val="left"/>
      </w:pPr>
      <w:r>
        <w:rPr>
          <w:b/>
        </w:rPr>
        <w:t xml:space="preserve">МАТЕМАТИКА В ИСТОРИЧЕСКОМ РАЗВИТИИ </w:t>
      </w:r>
    </w:p>
    <w:p w:rsidR="000D4E87" w:rsidRDefault="001F464D">
      <w:pPr>
        <w:ind w:left="-1" w:right="416"/>
      </w:pPr>
      <w:r>
        <w:t xml:space="preserve">История формирования понятия числа: натуральные числа, дроби, недостаточность рациональных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Десятичные дроби и метрическая система мер. Появление отрицательных чисел и нуля. Л. Магницкий. Л. Эйлер. </w:t>
      </w:r>
    </w:p>
    <w:p w:rsidR="000D4E87" w:rsidRDefault="001F464D">
      <w:pPr>
        <w:ind w:left="-1" w:right="416"/>
      </w:pPr>
      <w:r>
        <w:t xml:space="preserve">Зарождение алгебры в недрах арифметики. Ал-Хорезми. Рождение буквенной символики. П. Ферма, Ф. Виет, Р. Декарт. История вопроса о нахождении формул корней алгебраических уравнений, неразрешимость в радикалах уравнений степени, большей четырёх. Н. Тарталья, Дж. </w:t>
      </w:r>
      <w:proofErr w:type="spellStart"/>
      <w:r>
        <w:t>Кардано</w:t>
      </w:r>
      <w:proofErr w:type="spellEnd"/>
      <w:r>
        <w:t xml:space="preserve">, Н. X. Абель, Э. Галуа. </w:t>
      </w:r>
    </w:p>
    <w:p w:rsidR="000D4E87" w:rsidRDefault="001F464D">
      <w:pPr>
        <w:ind w:left="-1" w:right="416"/>
      </w:pPr>
      <w:r>
        <w:t xml:space="preserve">Изобретение метода координат, позволяющего переводить геометрические объекты на язык алгебры. Р. Декарт и П. Ферма. Примеры различных систем координат на плоскости. </w:t>
      </w:r>
    </w:p>
    <w:p w:rsidR="000D4E87" w:rsidRDefault="001F464D">
      <w:pPr>
        <w:ind w:left="-1" w:right="416"/>
      </w:pPr>
      <w:r>
        <w:t xml:space="preserve">Задача Леонардо Пизанского (Фибоначчи) о кроликах, числа Фибоначчи. Задача о шахматной доске. </w:t>
      </w:r>
    </w:p>
    <w:p w:rsidR="000D4E87" w:rsidRDefault="001F464D">
      <w:pPr>
        <w:ind w:left="-1" w:right="416"/>
      </w:pPr>
      <w:r>
        <w:t xml:space="preserve">Истоки теории вероятностей: страховое дело, азартные игры. П. Ферма и Б. Паскаль. Я. Бернулли. А. Н. Колмогоров. </w:t>
      </w:r>
    </w:p>
    <w:p w:rsidR="000D4E87" w:rsidRDefault="001F464D">
      <w:pPr>
        <w:spacing w:after="0" w:line="259" w:lineRule="auto"/>
        <w:ind w:left="0" w:right="356" w:firstLine="0"/>
        <w:jc w:val="center"/>
      </w:pPr>
      <w:r>
        <w:rPr>
          <w:b/>
        </w:rPr>
        <w:t xml:space="preserve"> </w:t>
      </w:r>
    </w:p>
    <w:p w:rsidR="000D4E87" w:rsidRDefault="001F464D">
      <w:pPr>
        <w:spacing w:after="0" w:line="259" w:lineRule="auto"/>
        <w:ind w:right="0" w:firstLine="0"/>
        <w:jc w:val="left"/>
      </w:pPr>
      <w:r>
        <w:t xml:space="preserve"> </w:t>
      </w:r>
    </w:p>
    <w:p w:rsidR="000D4E87" w:rsidRDefault="000D4E87">
      <w:pPr>
        <w:sectPr w:rsidR="000D4E87">
          <w:footerReference w:type="even" r:id="rId11"/>
          <w:footerReference w:type="default" r:id="rId12"/>
          <w:footerReference w:type="first" r:id="rId13"/>
          <w:pgSz w:w="11906" w:h="16838"/>
          <w:pgMar w:top="1134" w:right="432" w:bottom="1312" w:left="1697" w:header="720" w:footer="716" w:gutter="0"/>
          <w:cols w:space="720"/>
        </w:sectPr>
      </w:pPr>
    </w:p>
    <w:p w:rsidR="000D4E87" w:rsidRDefault="001F464D">
      <w:pPr>
        <w:pStyle w:val="1"/>
        <w:ind w:left="4174" w:right="-15"/>
        <w:jc w:val="left"/>
      </w:pPr>
      <w:r>
        <w:rPr>
          <w:sz w:val="28"/>
        </w:rPr>
        <w:lastRenderedPageBreak/>
        <w:t xml:space="preserve">Календарно-тематическое планирование 7 класс </w:t>
      </w:r>
    </w:p>
    <w:p w:rsidR="000D4E87" w:rsidRDefault="001F464D">
      <w:pPr>
        <w:spacing w:after="0" w:line="259" w:lineRule="auto"/>
        <w:ind w:left="4246" w:right="0" w:firstLine="0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15734" w:type="dxa"/>
        <w:tblInd w:w="-707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991"/>
        <w:gridCol w:w="5671"/>
        <w:gridCol w:w="1282"/>
        <w:gridCol w:w="4248"/>
        <w:gridCol w:w="1134"/>
        <w:gridCol w:w="1135"/>
        <w:gridCol w:w="1273"/>
      </w:tblGrid>
      <w:tr w:rsidR="000D4E87">
        <w:trPr>
          <w:trHeight w:val="523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Номер урока </w:t>
            </w:r>
          </w:p>
        </w:tc>
        <w:tc>
          <w:tcPr>
            <w:tcW w:w="5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7" w:firstLine="0"/>
              <w:jc w:val="center"/>
            </w:pPr>
            <w:r>
              <w:t xml:space="preserve">Содержание материала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1" w:firstLine="0"/>
              <w:jc w:val="center"/>
            </w:pPr>
            <w:r>
              <w:t>Количество часов</w:t>
            </w:r>
            <w:r>
              <w:rPr>
                <w:b/>
              </w:rPr>
              <w:t xml:space="preserve"> </w:t>
            </w:r>
          </w:p>
        </w:tc>
        <w:tc>
          <w:tcPr>
            <w:tcW w:w="4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311" w:right="253" w:firstLine="0"/>
              <w:jc w:val="center"/>
            </w:pPr>
            <w:r>
              <w:rPr>
                <w:b/>
              </w:rPr>
              <w:t xml:space="preserve">Характеристика  основных видов  деятельности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11" w:right="0" w:firstLine="0"/>
              <w:jc w:val="left"/>
            </w:pPr>
            <w:r>
              <w:rPr>
                <w:b/>
              </w:rPr>
              <w:t xml:space="preserve">Дата проведения 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Приме- </w:t>
            </w:r>
            <w:proofErr w:type="spellStart"/>
            <w:r>
              <w:rPr>
                <w:b/>
              </w:rPr>
              <w:t>чания</w:t>
            </w:r>
            <w:proofErr w:type="spellEnd"/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5" w:right="71" w:firstLine="0"/>
              <w:jc w:val="center"/>
            </w:pPr>
            <w:r>
              <w:rPr>
                <w:b/>
                <w:sz w:val="22"/>
              </w:rPr>
              <w:t xml:space="preserve">По плану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Факти</w:t>
            </w:r>
            <w:proofErr w:type="spellEnd"/>
            <w:r>
              <w:rPr>
                <w:b/>
                <w:sz w:val="22"/>
              </w:rPr>
              <w:t xml:space="preserve">- чески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50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2454" w:right="0" w:firstLine="0"/>
              <w:jc w:val="left"/>
            </w:pPr>
            <w:r>
              <w:rPr>
                <w:b/>
                <w:sz w:val="32"/>
              </w:rPr>
              <w:t xml:space="preserve">7 класс </w:t>
            </w:r>
          </w:p>
        </w:tc>
        <w:tc>
          <w:tcPr>
            <w:tcW w:w="4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79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0D4E87">
        <w:trPr>
          <w:trHeight w:val="28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-68" w:right="0" w:firstLine="0"/>
              <w:jc w:val="left"/>
            </w:pPr>
            <w:r>
              <w:rPr>
                <w:b/>
              </w:rPr>
              <w:t>Глава 1. Выражения, тождества,  уравнения</w:t>
            </w:r>
            <w:r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22   </w:t>
            </w:r>
          </w:p>
        </w:tc>
        <w:tc>
          <w:tcPr>
            <w:tcW w:w="42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3" w:lineRule="auto"/>
              <w:ind w:left="118" w:right="108" w:firstLine="0"/>
            </w:pPr>
            <w:r>
              <w:t xml:space="preserve">Находить значения числовых выражений, а также выражений с переменными при указанных значениях переменных. Использовать знаки &gt;, &lt;, </w:t>
            </w:r>
            <w:r>
              <w:rPr>
                <w:i/>
              </w:rPr>
              <w:t xml:space="preserve">&gt;, </w:t>
            </w:r>
            <w:r>
              <w:t xml:space="preserve">&lt;, читать и составлять двойные неравенства. </w:t>
            </w:r>
          </w:p>
          <w:p w:rsidR="000D4E87" w:rsidRDefault="001F464D">
            <w:pPr>
              <w:spacing w:after="0" w:line="255" w:lineRule="auto"/>
              <w:ind w:left="113" w:right="107" w:firstLine="5"/>
            </w:pPr>
            <w:r>
              <w:t xml:space="preserve">Выполнять  простейшие  преобразования  выражений:  приводить подобные слагаемые,  раскрывать скобки в сумме или разности выражений. Решать уравнения вида </w:t>
            </w:r>
            <w:r>
              <w:rPr>
                <w:i/>
              </w:rPr>
              <w:t xml:space="preserve">ах = b </w:t>
            </w:r>
            <w:r>
              <w:t xml:space="preserve">при различных значениях </w:t>
            </w:r>
            <w:r>
              <w:rPr>
                <w:i/>
              </w:rPr>
              <w:t>a</w:t>
            </w:r>
            <w:r>
              <w:t xml:space="preserve"> и </w:t>
            </w:r>
            <w:r>
              <w:rPr>
                <w:i/>
              </w:rPr>
              <w:t>b</w:t>
            </w:r>
            <w:r>
              <w:t xml:space="preserve">, а также несложные уравнения, сводящиеся к ним. </w:t>
            </w:r>
          </w:p>
          <w:p w:rsidR="000D4E87" w:rsidRDefault="001F464D">
            <w:pPr>
              <w:spacing w:after="0" w:line="258" w:lineRule="auto"/>
              <w:ind w:left="108" w:right="107" w:firstLine="0"/>
            </w:pPr>
            <w:r>
              <w:t xml:space="preserve">Использовать аппарат уравнений для решения текстовых задач, интерпретировать результат. </w:t>
            </w:r>
            <w:proofErr w:type="spellStart"/>
            <w:r>
              <w:t>Ис</w:t>
            </w:r>
            <w:proofErr w:type="spellEnd"/>
            <w:r>
              <w:t>-</w:t>
            </w:r>
          </w:p>
          <w:p w:rsidR="000D4E87" w:rsidRDefault="001F464D">
            <w:pPr>
              <w:spacing w:after="0" w:line="259" w:lineRule="auto"/>
              <w:ind w:left="108" w:right="108" w:firstLine="0"/>
            </w:pPr>
            <w:r>
              <w:t xml:space="preserve">пользовать простейшие статистические характеристики (среднее арифметическое, размах, мода, медиана) для анализа ряда данных в несложных ситуациях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8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Выражения. Числовые выражения.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Выражения с переменными.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Выражения с переменными.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Сравнение значений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Сравнение значений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14"/>
              <w:jc w:val="left"/>
            </w:pPr>
            <w:r>
              <w:t xml:space="preserve">Преобразование выражений. Свойства действий над числами.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Свойства действий над числами.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Тождества. Тождественные преобразования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Тождества. Тождественные преобразования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1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206" w:right="0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1" w:right="0" w:firstLine="0"/>
              <w:jc w:val="left"/>
            </w:pPr>
            <w:r>
              <w:t xml:space="preserve">Уравнение и его корни. 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Уравнение и его корни.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Линейное уравнение с одной переменной.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Линейное уравнение с одной переменной.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Линейное уравнение с одной переменной.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Решение задач с помощью уравнений.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Решение задач с помощью уравнений.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lastRenderedPageBreak/>
              <w:t xml:space="preserve">18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14"/>
            </w:pPr>
            <w:r>
              <w:t xml:space="preserve">Статистические характеристики.  Среднее арифметическое, размах и мода.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" w:firstLine="0"/>
              <w:jc w:val="center"/>
            </w:pPr>
            <w:r>
              <w:t xml:space="preserve">19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Среднее арифметическое, размах и мода.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1" w:right="0" w:firstLine="0"/>
              <w:jc w:val="center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9" w:right="0" w:firstLine="0"/>
              <w:jc w:val="center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4" w:type="dxa"/>
        </w:tblCellMar>
        <w:tblLook w:val="04A0" w:firstRow="1" w:lastRow="0" w:firstColumn="1" w:lastColumn="0" w:noHBand="0" w:noVBand="1"/>
      </w:tblPr>
      <w:tblGrid>
        <w:gridCol w:w="998"/>
        <w:gridCol w:w="5669"/>
        <w:gridCol w:w="1280"/>
        <w:gridCol w:w="4249"/>
        <w:gridCol w:w="1132"/>
        <w:gridCol w:w="1135"/>
        <w:gridCol w:w="1273"/>
      </w:tblGrid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" w:firstLine="0"/>
              <w:jc w:val="center"/>
            </w:pPr>
            <w:r>
              <w:t xml:space="preserve">20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Медиана как статистическая характеристика.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" w:firstLine="0"/>
              <w:jc w:val="center"/>
            </w:pPr>
            <w:r>
              <w:t xml:space="preserve">21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Медиана как статистическая характеристика.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8" w:firstLine="0"/>
              <w:jc w:val="center"/>
            </w:pPr>
            <w:r>
              <w:t xml:space="preserve">22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2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84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 xml:space="preserve">Глава II. Функции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44" w:line="238" w:lineRule="auto"/>
              <w:ind w:left="110" w:right="110" w:firstLine="0"/>
            </w:pPr>
            <w:r>
              <w:t xml:space="preserve">Вычислять значения функции, заданной формулой, составлять таблицы значений функции. По </w:t>
            </w:r>
          </w:p>
          <w:p w:rsidR="000D4E87" w:rsidRDefault="001F464D">
            <w:pPr>
              <w:spacing w:after="0" w:line="259" w:lineRule="auto"/>
              <w:ind w:left="110" w:right="0" w:firstLine="0"/>
              <w:jc w:val="left"/>
            </w:pPr>
            <w:r>
              <w:t xml:space="preserve">графику </w:t>
            </w:r>
          </w:p>
          <w:p w:rsidR="000D4E87" w:rsidRDefault="001F464D">
            <w:pPr>
              <w:spacing w:after="0" w:line="245" w:lineRule="auto"/>
              <w:ind w:left="111" w:right="105" w:hanging="5"/>
            </w:pPr>
            <w:r>
              <w:t xml:space="preserve">функции находить значение функции по известному значению аргумента и решать обратную задачу. Строить графики прямой пропорциональности и линейной функции, описывать свойства этих функций. Понимать, как влияет знак коэффициента </w:t>
            </w:r>
            <w:r>
              <w:rPr>
                <w:i/>
              </w:rPr>
              <w:t xml:space="preserve">к </w:t>
            </w:r>
            <w:r>
              <w:t xml:space="preserve">на расположение в координатной плоскости графика функции </w:t>
            </w:r>
            <w:r>
              <w:rPr>
                <w:i/>
              </w:rPr>
              <w:t xml:space="preserve">у = </w:t>
            </w:r>
            <w:proofErr w:type="spellStart"/>
            <w:r>
              <w:rPr>
                <w:i/>
              </w:rPr>
              <w:t>кх</w:t>
            </w:r>
            <w:proofErr w:type="spellEnd"/>
            <w:r>
              <w:rPr>
                <w:i/>
              </w:rPr>
              <w:t xml:space="preserve">, </w:t>
            </w:r>
            <w:r>
              <w:t xml:space="preserve">где </w:t>
            </w:r>
            <w:r>
              <w:rPr>
                <w:i/>
              </w:rPr>
              <w:t>к ≠</w:t>
            </w:r>
            <w:r>
              <w:rPr>
                <w:i/>
                <w:sz w:val="19"/>
              </w:rPr>
              <w:t xml:space="preserve"> </w:t>
            </w:r>
            <w:r>
              <w:t xml:space="preserve">0, как зависит от значений </w:t>
            </w:r>
            <w:r>
              <w:rPr>
                <w:i/>
              </w:rPr>
              <w:t xml:space="preserve">k </w:t>
            </w:r>
            <w:r>
              <w:t xml:space="preserve">и </w:t>
            </w:r>
            <w:r>
              <w:rPr>
                <w:i/>
              </w:rPr>
              <w:t>b</w:t>
            </w:r>
            <w:r>
              <w:t xml:space="preserve"> взаимное расположение графиков двух функций вида </w:t>
            </w:r>
            <w:r>
              <w:rPr>
                <w:i/>
              </w:rPr>
              <w:t>у=</w:t>
            </w:r>
            <w:proofErr w:type="spellStart"/>
            <w:r>
              <w:rPr>
                <w:i/>
              </w:rPr>
              <w:t>кх</w:t>
            </w:r>
            <w:proofErr w:type="spellEnd"/>
            <w:r>
              <w:rPr>
                <w:i/>
              </w:rPr>
              <w:t xml:space="preserve"> + b.  </w:t>
            </w:r>
          </w:p>
          <w:p w:rsidR="000D4E87" w:rsidRDefault="001F464D">
            <w:pPr>
              <w:spacing w:after="0" w:line="278" w:lineRule="auto"/>
              <w:ind w:left="111" w:right="0" w:hanging="5"/>
            </w:pPr>
            <w:r>
              <w:t>Интерпретировать графики реальных зависимостей, описываемых формула-</w:t>
            </w:r>
          </w:p>
          <w:p w:rsidR="000D4E87" w:rsidRDefault="001F464D">
            <w:pPr>
              <w:spacing w:after="0" w:line="259" w:lineRule="auto"/>
              <w:ind w:left="110" w:right="0" w:firstLine="0"/>
              <w:jc w:val="left"/>
            </w:pPr>
            <w:r>
              <w:t xml:space="preserve">ми вида </w:t>
            </w:r>
            <w:r>
              <w:rPr>
                <w:i/>
              </w:rPr>
              <w:t xml:space="preserve">у = </w:t>
            </w:r>
            <w:proofErr w:type="spellStart"/>
            <w:r>
              <w:rPr>
                <w:i/>
              </w:rPr>
              <w:t>кх</w:t>
            </w:r>
            <w:proofErr w:type="spellEnd"/>
            <w:r>
              <w:rPr>
                <w:i/>
              </w:rPr>
              <w:t xml:space="preserve">, </w:t>
            </w:r>
            <w:r>
              <w:t xml:space="preserve">где </w:t>
            </w:r>
            <w:r>
              <w:rPr>
                <w:i/>
              </w:rPr>
              <w:t>к ≠</w:t>
            </w:r>
            <w:r>
              <w:rPr>
                <w:i/>
                <w:sz w:val="19"/>
              </w:rPr>
              <w:t xml:space="preserve"> </w:t>
            </w:r>
            <w:r>
              <w:t xml:space="preserve">0 и </w:t>
            </w:r>
            <w:r>
              <w:rPr>
                <w:i/>
              </w:rPr>
              <w:t xml:space="preserve">у = </w:t>
            </w:r>
            <w:proofErr w:type="spellStart"/>
            <w:r>
              <w:rPr>
                <w:i/>
              </w:rPr>
              <w:t>kх</w:t>
            </w:r>
            <w:proofErr w:type="spellEnd"/>
            <w:r>
              <w:rPr>
                <w:i/>
              </w:rPr>
              <w:t xml:space="preserve"> + b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7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7888" cy="1139952"/>
                  <wp:effectExtent l="0" t="0" r="0" b="0"/>
                  <wp:docPr id="118214" name="Picture 1182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4" name="Picture 11821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Что такое функция.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Вычисление значений функции по формуле.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Вычисление значений функции по формуле.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График функции.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График функции.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4" w:right="0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8" w:firstLine="0"/>
              <w:jc w:val="center"/>
            </w:pPr>
            <w:r>
              <w:t xml:space="preserve">28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55" w:firstLine="0"/>
              <w:jc w:val="left"/>
            </w:pPr>
            <w:r>
              <w:t xml:space="preserve">Линейная функция. Прямая пропорциональность и ее график.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6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7888" cy="880872"/>
                  <wp:effectExtent l="0" t="0" r="0" b="0"/>
                  <wp:docPr id="118215" name="Picture 118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5" name="Picture 1182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88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Прямая пропорциональность и ее график.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Линейная функция и ее график.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Линейная функция и ее график.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Линейная функция и ее график.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4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8" w:firstLine="0"/>
              <w:jc w:val="center"/>
            </w:pPr>
            <w:r>
              <w:t xml:space="preserve">33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3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81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 xml:space="preserve">Глава III. Степень с натуральным показателем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76" w:lineRule="auto"/>
              <w:ind w:left="115" w:right="103" w:firstLine="0"/>
            </w:pPr>
            <w:r>
              <w:t xml:space="preserve">Вычислять значения выражений вида </w:t>
            </w:r>
            <w:proofErr w:type="spellStart"/>
            <w:r>
              <w:rPr>
                <w:i/>
              </w:rPr>
              <w:t>а</w:t>
            </w:r>
            <w:r>
              <w:rPr>
                <w:i/>
                <w:vertAlign w:val="superscript"/>
              </w:rPr>
              <w:t>n</w:t>
            </w:r>
            <w:proofErr w:type="spellEnd"/>
            <w:r>
              <w:t xml:space="preserve">, где </w:t>
            </w:r>
            <w:r>
              <w:rPr>
                <w:i/>
              </w:rPr>
              <w:t>а</w:t>
            </w:r>
            <w:r>
              <w:t xml:space="preserve"> — произвольное число, 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— </w:t>
            </w:r>
            <w:r>
              <w:t xml:space="preserve">натуральное число, устно и  письменно,  а также  с  помощью  </w:t>
            </w:r>
            <w:r>
              <w:lastRenderedPageBreak/>
              <w:t xml:space="preserve">калькулятора. </w:t>
            </w:r>
          </w:p>
          <w:p w:rsidR="000D4E87" w:rsidRDefault="001F464D">
            <w:pPr>
              <w:spacing w:after="0" w:line="259" w:lineRule="auto"/>
              <w:ind w:left="115" w:right="108" w:hanging="5"/>
            </w:pPr>
            <w:r>
              <w:t xml:space="preserve">Формулировать, записывать в символической форме и обосновывать свойства степени с натуральным показателем. Применять свойства степени для преобразования выражений. Выполнять умножение одночленов и возведение одночленов 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4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6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8" w:firstLine="0"/>
              <w:jc w:val="center"/>
            </w:pPr>
            <w:r>
              <w:t xml:space="preserve">34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3" w:right="377" w:firstLine="0"/>
              <w:jc w:val="left"/>
            </w:pPr>
            <w:r>
              <w:t xml:space="preserve">Определение степени с натуральным показателем.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27888" cy="1222248"/>
                  <wp:effectExtent l="0" t="0" r="0" b="0"/>
                  <wp:docPr id="118216" name="Picture 118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6" name="Picture 1182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12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Умножение и деление степеней.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Умножение и деление степеней.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Возведение в степень произведения и степени.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Возведение в степень произведения и степени.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Одночлены. Одночлен и его стандартный вид.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Одночлен и его стандартный вид.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3" w:right="0" w:firstLine="0"/>
              <w:jc w:val="left"/>
            </w:pPr>
            <w:r>
              <w:t xml:space="preserve">Умножение одночленов. Возведение одночлена в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7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4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991"/>
        <w:gridCol w:w="5671"/>
        <w:gridCol w:w="1281"/>
        <w:gridCol w:w="4250"/>
        <w:gridCol w:w="1133"/>
        <w:gridCol w:w="1136"/>
        <w:gridCol w:w="1274"/>
      </w:tblGrid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степень.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301" w:lineRule="auto"/>
              <w:ind w:left="12" w:right="105" w:firstLine="0"/>
            </w:pPr>
            <w:r>
              <w:t xml:space="preserve">степень. Строить графики функций </w:t>
            </w:r>
            <w:r>
              <w:rPr>
                <w:i/>
              </w:rPr>
              <w:t>у = х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 </w:t>
            </w:r>
            <w:r>
              <w:t xml:space="preserve">и </w:t>
            </w:r>
            <w:r>
              <w:rPr>
                <w:i/>
              </w:rPr>
              <w:t>у = х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. </w:t>
            </w:r>
            <w:r>
              <w:t xml:space="preserve">Решать графически уравнения </w:t>
            </w:r>
            <w:r>
              <w:rPr>
                <w:i/>
              </w:rPr>
              <w:t>х</w:t>
            </w:r>
            <w:r>
              <w:rPr>
                <w:i/>
                <w:vertAlign w:val="superscript"/>
              </w:rPr>
              <w:t>2</w:t>
            </w:r>
            <w:r>
              <w:rPr>
                <w:i/>
              </w:rPr>
              <w:t xml:space="preserve"> = </w:t>
            </w:r>
            <w:proofErr w:type="spellStart"/>
            <w:r>
              <w:rPr>
                <w:i/>
              </w:rPr>
              <w:t>kх</w:t>
            </w:r>
            <w:proofErr w:type="spellEnd"/>
            <w:r>
              <w:rPr>
                <w:i/>
              </w:rPr>
              <w:t xml:space="preserve"> + b, х</w:t>
            </w:r>
            <w:r>
              <w:rPr>
                <w:i/>
                <w:vertAlign w:val="superscript"/>
              </w:rPr>
              <w:t>3</w:t>
            </w:r>
            <w:r>
              <w:rPr>
                <w:i/>
              </w:rPr>
              <w:t xml:space="preserve"> = </w:t>
            </w:r>
            <w:proofErr w:type="spellStart"/>
            <w:r>
              <w:rPr>
                <w:i/>
              </w:rPr>
              <w:t>kх</w:t>
            </w:r>
            <w:proofErr w:type="spellEnd"/>
            <w:r>
              <w:rPr>
                <w:i/>
              </w:rPr>
              <w:t xml:space="preserve"> + b, </w:t>
            </w:r>
            <w:r>
              <w:t xml:space="preserve">где </w:t>
            </w:r>
          </w:p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rPr>
                <w:i/>
              </w:rPr>
              <w:t xml:space="preserve">k </w:t>
            </w:r>
            <w:r>
              <w:t xml:space="preserve">и </w:t>
            </w:r>
            <w:r>
              <w:rPr>
                <w:i/>
              </w:rPr>
              <w:t>b</w:t>
            </w:r>
            <w:r>
              <w:t xml:space="preserve"> — некоторые числа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одночленов. Возведение одночлена в степень.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Функции y=x</w:t>
            </w:r>
            <w:r>
              <w:rPr>
                <w:vertAlign w:val="superscript"/>
              </w:rPr>
              <w:t>2</w:t>
            </w:r>
            <w:r>
              <w:t xml:space="preserve"> и y=x</w:t>
            </w:r>
            <w:r>
              <w:rPr>
                <w:vertAlign w:val="superscript"/>
              </w:rPr>
              <w:t>3</w:t>
            </w:r>
            <w:r>
              <w:t xml:space="preserve"> и их графики.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rPr>
                <w:b/>
                <w:color w:val="C00000"/>
              </w:rPr>
              <w:t>Контрольная работа № 4</w:t>
            </w:r>
            <w:r>
              <w:rPr>
                <w:b/>
              </w:rPr>
              <w:t xml:space="preserve">  «Степень с натуральным показателем»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64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Глава IV. Многочлены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377" w:lineRule="auto"/>
              <w:ind w:left="2" w:right="109" w:firstLine="0"/>
            </w:pPr>
            <w:r>
              <w:t xml:space="preserve">Записывать многочлен в стандартном виде, определять степень многочлена.  Выполнять сложение </w:t>
            </w:r>
          </w:p>
          <w:p w:rsidR="000D4E87" w:rsidRDefault="001F464D">
            <w:pPr>
              <w:spacing w:after="0" w:line="364" w:lineRule="auto"/>
              <w:ind w:left="2" w:right="104" w:firstLine="0"/>
            </w:pPr>
            <w:r>
              <w:t xml:space="preserve">и  вычитание  многочленов,  умножение одночлена на  многочлен   и  многочлена  на  многочлен.   Выполнять  разложение  многочленов  на  множители, используя вынесение множителя за скобки и способ  </w:t>
            </w:r>
            <w:r>
              <w:lastRenderedPageBreak/>
              <w:t xml:space="preserve">группировки.   Применять  действия  </w:t>
            </w:r>
            <w:proofErr w:type="gramStart"/>
            <w:r>
              <w:t>с</w:t>
            </w:r>
            <w:proofErr w:type="gramEnd"/>
            <w:r>
              <w:t xml:space="preserve">  </w:t>
            </w:r>
          </w:p>
          <w:p w:rsidR="000D4E87" w:rsidRDefault="001F464D">
            <w:pPr>
              <w:spacing w:after="0" w:line="259" w:lineRule="auto"/>
              <w:ind w:left="2" w:right="105" w:firstLine="0"/>
            </w:pPr>
            <w:r>
              <w:t xml:space="preserve">многочленами при решении разнообразных задач, в частности  при решении текстовых задач  с помощью уравнений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Многочлен и его стандартный вид.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Многочлен и его стандартный вид.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Сложение и вычитание многочленов.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Произведение   одночлена   и   многочлена. Умножение одночлена на многочлен.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49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одночлена на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одночлена на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Вынесение общего множителя за скобки.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Вынесение общего множителя за скобки.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Вынесение общего множителя за скобки.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>Контрольная работа № 5</w:t>
            </w:r>
            <w:r>
              <w:t xml:space="preserve">  «Умножение одночлена на многочлен»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lastRenderedPageBreak/>
              <w:t xml:space="preserve">55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многочлена на многочлен.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lastRenderedPageBreak/>
              <w:t xml:space="preserve">56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многочлена на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Умножение многочлена на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многочлена на множители способом группировки.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59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многочлена на множители способом группировки.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многочлена на множители способом группировки.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rPr>
                <w:b/>
                <w:color w:val="C00000"/>
              </w:rPr>
              <w:t>Контрольная работа № 6</w:t>
            </w:r>
            <w:r>
              <w:t xml:space="preserve"> «Умножение многочлена на многочлен»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76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Глава V. Формулы сокращённого умножения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19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591"/>
                <w:tab w:val="center" w:pos="2219"/>
                <w:tab w:val="center" w:pos="3646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Доказывать </w:t>
            </w:r>
            <w:r>
              <w:tab/>
              <w:t xml:space="preserve">справедливость </w:t>
            </w:r>
            <w:r>
              <w:tab/>
              <w:t xml:space="preserve">формул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991"/>
        <w:gridCol w:w="5671"/>
        <w:gridCol w:w="1281"/>
        <w:gridCol w:w="4250"/>
        <w:gridCol w:w="1133"/>
        <w:gridCol w:w="1136"/>
        <w:gridCol w:w="1274"/>
      </w:tblGrid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Возведение в квадрат суммы и разности двух выражений.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3" w:firstLine="0"/>
            </w:pPr>
            <w:r>
              <w:t xml:space="preserve">сокращённого умножения, применять их в преобразованиях целых выражений в многочлены, а также для разложения многочленов на множители. Использовать различные преобразования целых выражений при решении уравнений, доказательстве тождеств, в задачах на делимость, в вычислении значений некоторых выражений с помощью калькулятора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Возведение в квадрат суммы и разности двух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на множители с помощью формул суммы и разности двух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на множители с помощью формул суммы и разности двух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на множители с помощью формул суммы и разности двух выражений.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Разность   квадратов.   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Разность   квадратов. 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Сумма   и   разность кубов.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Сумма   и   разность кубов.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на множители суммы и разности кубов.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Разложение на множители суммы и разности кубов.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5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lastRenderedPageBreak/>
              <w:t xml:space="preserve">73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>Контрольная работа № 7 «</w:t>
            </w:r>
            <w:r>
              <w:rPr>
                <w:b/>
              </w:rPr>
              <w:t>Формулы сокращённого умножения»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left"/>
            </w:pPr>
            <w:r>
              <w:t xml:space="preserve">Преобразование целого выражения в многочлен.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Преобразование целого выражения в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Преобразование целого выражения в многочлен.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Применение различных способов для разложения на множители.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Применение различных способов для разложения на множители.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79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Применение различных способов для разложения на множители.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4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8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53"/>
        </w:trPr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Глава VI. Системы линейных уравнений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16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7" w:right="66" w:firstLine="0"/>
            </w:pPr>
            <w:r>
              <w:t xml:space="preserve">Определять, является ли пара чисел решением данного уравнения с двумя переменными. Находить путём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8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Линейное уравнение с двумя переменными.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53" w:right="0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График линейного уравнения с двумя переменными.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График линейного уравнения с двумя переменными.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303" w:lineRule="auto"/>
              <w:ind w:left="6" w:right="65" w:firstLine="0"/>
            </w:pPr>
            <w:r>
              <w:t xml:space="preserve">перебора целые решения линейного уравнения с двумя переменными. Строить график уравнения </w:t>
            </w:r>
            <w:r>
              <w:rPr>
                <w:i/>
              </w:rPr>
              <w:t xml:space="preserve">ах + </w:t>
            </w:r>
            <w:proofErr w:type="spellStart"/>
            <w:r>
              <w:rPr>
                <w:i/>
              </w:rPr>
              <w:t>bу</w:t>
            </w:r>
            <w:proofErr w:type="spellEnd"/>
            <w:r>
              <w:rPr>
                <w:i/>
              </w:rPr>
              <w:t xml:space="preserve"> = с, </w:t>
            </w:r>
            <w:proofErr w:type="gramStart"/>
            <w:r>
              <w:t>где</w:t>
            </w:r>
            <w:proofErr w:type="gramEnd"/>
            <w:r>
              <w:t xml:space="preserve"> </w:t>
            </w:r>
            <w:r>
              <w:rPr>
                <w:i/>
              </w:rPr>
              <w:t>а ≠</w:t>
            </w:r>
            <w:r>
              <w:rPr>
                <w:i/>
                <w:sz w:val="19"/>
              </w:rPr>
              <w:t xml:space="preserve"> </w:t>
            </w:r>
            <w:r>
              <w:t xml:space="preserve">0 или </w:t>
            </w:r>
            <w:r>
              <w:rPr>
                <w:i/>
              </w:rPr>
              <w:t>b ≠</w:t>
            </w:r>
            <w:r>
              <w:rPr>
                <w:i/>
                <w:sz w:val="19"/>
              </w:rPr>
              <w:t xml:space="preserve"> </w:t>
            </w:r>
            <w:r>
              <w:t xml:space="preserve">0. Решать графическим </w:t>
            </w:r>
          </w:p>
          <w:p w:rsidR="000D4E87" w:rsidRDefault="001F464D">
            <w:pPr>
              <w:spacing w:after="0" w:line="259" w:lineRule="auto"/>
              <w:ind w:left="1" w:right="53" w:firstLine="0"/>
            </w:pPr>
            <w:r>
              <w:t xml:space="preserve">способом системы линейных уравнений с двумя переменными. Применять способ подстановки и способ сложения при решении систем линейных уравнений с двумя переменными. Решать текстовые задачи, используя в качестве алгебраической модели систему </w:t>
            </w:r>
            <w:r>
              <w:lastRenderedPageBreak/>
              <w:t xml:space="preserve">уравнений. Интерпретировать результат, полученный при решении системы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Системы линейных уравнений с двумя переменными.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Системы линейных уравнений с двумя переменными.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систем линейных уравнений. Способ подстановки.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14" w:right="0" w:firstLine="0"/>
              <w:jc w:val="center"/>
            </w:pPr>
            <w: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 подстановки.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 подстановки.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89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 сложения.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 сложения.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Способ сложения.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систем уравнений.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93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систем уравнений.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lastRenderedPageBreak/>
              <w:t xml:space="preserve">94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систем уравнений.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lastRenderedPageBreak/>
              <w:t xml:space="preserve">95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систем уравнений.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96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9 </w:t>
            </w:r>
            <w:r>
              <w:rPr>
                <w:b/>
              </w:rPr>
              <w:t>Системы линейных уравнений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2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Повторение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9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97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BA04F6">
            <w:pPr>
              <w:spacing w:after="0" w:line="259" w:lineRule="auto"/>
              <w:ind w:left="162" w:right="0" w:firstLine="0"/>
              <w:jc w:val="center"/>
            </w:pPr>
            <w:r>
              <w:t>6</w:t>
            </w:r>
            <w:r w:rsidR="001F464D">
              <w:t xml:space="preserve">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98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99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100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101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BA04F6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  <w:color w:val="C00000"/>
              </w:rPr>
              <w:t>Итоговая контрольная работа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102 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9" w:right="0" w:firstLine="0"/>
              <w:jc w:val="left"/>
            </w:pPr>
            <w:r>
              <w:t xml:space="preserve">Повторение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</w:tr>
    </w:tbl>
    <w:p w:rsidR="000D4E87" w:rsidRDefault="001F464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0D4E87" w:rsidRDefault="001F464D">
      <w:pPr>
        <w:spacing w:after="0" w:line="259" w:lineRule="auto"/>
        <w:ind w:left="0" w:right="0" w:firstLine="0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:rsidR="000D4E87" w:rsidRDefault="001F464D">
      <w:pPr>
        <w:pStyle w:val="1"/>
        <w:ind w:left="7270" w:right="-15" w:hanging="3106"/>
        <w:jc w:val="left"/>
      </w:pPr>
      <w:r>
        <w:rPr>
          <w:sz w:val="28"/>
        </w:rPr>
        <w:t xml:space="preserve">Календарно-тематическое планирование 8 класс </w:t>
      </w:r>
      <w:r>
        <w:t xml:space="preserve"> </w:t>
      </w:r>
    </w:p>
    <w:tbl>
      <w:tblPr>
        <w:tblStyle w:val="TableGrid"/>
        <w:tblW w:w="15734" w:type="dxa"/>
        <w:tblInd w:w="-707" w:type="dxa"/>
        <w:tblCellMar>
          <w:top w:w="6" w:type="dxa"/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987"/>
        <w:gridCol w:w="5632"/>
        <w:gridCol w:w="1361"/>
        <w:gridCol w:w="4223"/>
        <w:gridCol w:w="1130"/>
        <w:gridCol w:w="1132"/>
        <w:gridCol w:w="1269"/>
      </w:tblGrid>
      <w:tr w:rsidR="000D4E87">
        <w:trPr>
          <w:trHeight w:val="523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Номер урока 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Содержание материала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>Количество часов</w:t>
            </w:r>
            <w:r>
              <w:rPr>
                <w:b/>
              </w:rPr>
              <w:t xml:space="preserve"> 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03" w:right="201" w:firstLine="0"/>
              <w:jc w:val="center"/>
            </w:pPr>
            <w:r>
              <w:rPr>
                <w:b/>
              </w:rPr>
              <w:t xml:space="preserve">Характеристика  основных видов  деятельности </w:t>
            </w:r>
          </w:p>
        </w:tc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05" w:right="0" w:firstLine="0"/>
              <w:jc w:val="left"/>
            </w:pPr>
            <w:r>
              <w:rPr>
                <w:b/>
              </w:rPr>
              <w:t xml:space="preserve">Дата проведения 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Приме- </w:t>
            </w:r>
            <w:proofErr w:type="spellStart"/>
            <w:r>
              <w:rPr>
                <w:b/>
              </w:rPr>
              <w:t>чания</w:t>
            </w:r>
            <w:proofErr w:type="spellEnd"/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8" w:right="18" w:firstLine="0"/>
              <w:jc w:val="center"/>
            </w:pPr>
            <w:r>
              <w:rPr>
                <w:b/>
                <w:sz w:val="22"/>
              </w:rPr>
              <w:t xml:space="preserve">По плану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Факти</w:t>
            </w:r>
            <w:proofErr w:type="spellEnd"/>
            <w:r>
              <w:rPr>
                <w:b/>
                <w:sz w:val="22"/>
              </w:rPr>
              <w:t xml:space="preserve">- чески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504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AF1DD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5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2349" w:right="0" w:firstLine="0"/>
              <w:jc w:val="left"/>
            </w:pPr>
            <w:r>
              <w:rPr>
                <w:b/>
                <w:sz w:val="32"/>
              </w:rPr>
              <w:t xml:space="preserve">8 класс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24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762" w:right="0" w:firstLine="0"/>
              <w:jc w:val="left"/>
            </w:pPr>
            <w:r>
              <w:rPr>
                <w:b/>
              </w:rPr>
              <w:t xml:space="preserve">Повторение курса 7 класса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 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Выражения, тождества,  уравнения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Повторить </w:t>
            </w:r>
            <w:r>
              <w:rPr>
                <w:sz w:val="22"/>
              </w:rPr>
              <w:tab/>
              <w:t xml:space="preserve">понятия </w:t>
            </w:r>
            <w:r>
              <w:rPr>
                <w:sz w:val="22"/>
              </w:rPr>
              <w:tab/>
              <w:t xml:space="preserve">«выражение», «тождество»,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«уравнение», </w:t>
            </w:r>
            <w:r>
              <w:rPr>
                <w:sz w:val="22"/>
              </w:rPr>
              <w:tab/>
              <w:t xml:space="preserve">свойства уравнений.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2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78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3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Многочлены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</w:pPr>
            <w:r>
              <w:rPr>
                <w:sz w:val="22"/>
              </w:rPr>
              <w:t xml:space="preserve">Повторить основные понятия темы «Многочлены». Повторить основные математические операции с многочленами: вынесение общего множителя за скобки, группировка, представление выражений в виде </w:t>
            </w:r>
            <w:r>
              <w:rPr>
                <w:sz w:val="22"/>
              </w:rPr>
              <w:lastRenderedPageBreak/>
              <w:t xml:space="preserve">многочлена.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lastRenderedPageBreak/>
              <w:t xml:space="preserve">4 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Формулы сокращённого умножения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3 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4" w:firstLine="0"/>
            </w:pPr>
            <w:r>
              <w:rPr>
                <w:sz w:val="22"/>
              </w:rPr>
              <w:t xml:space="preserve">Повторить формулы сокращённого умножения. Повторить применение формул сокращённого умножения на практике.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4"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602" w:right="0" w:firstLine="0"/>
              <w:jc w:val="left"/>
            </w:pPr>
            <w:r>
              <w:rPr>
                <w:b/>
              </w:rPr>
              <w:t xml:space="preserve">Глава 1. Рациональные дроби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23 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7 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Рациональные выражения 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2 </w:t>
            </w:r>
          </w:p>
        </w:tc>
        <w:tc>
          <w:tcPr>
            <w:tcW w:w="4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12" w:line="305" w:lineRule="auto"/>
              <w:ind w:left="0"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основное свойство алгебраической дроби и </w:t>
            </w:r>
            <w:r>
              <w:rPr>
                <w:b/>
              </w:rPr>
              <w:t xml:space="preserve">применять </w:t>
            </w:r>
            <w:r>
              <w:t xml:space="preserve">его для преобразования дробей. </w:t>
            </w:r>
            <w:r>
              <w:rPr>
                <w:b/>
              </w:rPr>
              <w:t xml:space="preserve">Выполнять </w:t>
            </w:r>
            <w:r>
              <w:t xml:space="preserve">действия с алгебраическими дробями.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  <w:r>
              <w:rPr>
                <w:b/>
              </w:rPr>
              <w:t xml:space="preserve">Представлять </w:t>
            </w:r>
            <w:r>
              <w:t xml:space="preserve">целое выражение в виде многочлена, дробное — в виде отношения многочленов; доказывать тождества.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9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Основное свойство алгебраической дроби.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10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Основное свойство алгебраической дроби. Сокращение дробей.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11 </w:t>
            </w:r>
          </w:p>
        </w:tc>
        <w:tc>
          <w:tcPr>
            <w:tcW w:w="5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Сокращение дробей. 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12 </w:t>
            </w:r>
          </w:p>
        </w:tc>
        <w:tc>
          <w:tcPr>
            <w:tcW w:w="5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Сложение и вычитание дробей с одинаковыми знаменателями </w:t>
            </w:r>
          </w:p>
          <w:p w:rsidR="00700A18" w:rsidRDefault="00700A18">
            <w:pPr>
              <w:spacing w:after="0" w:line="259" w:lineRule="auto"/>
              <w:ind w:left="1" w:right="0" w:firstLine="0"/>
              <w:jc w:val="left"/>
            </w:pPr>
            <w:r>
              <w:t>Сложение и вычитание дробей с разными знаменателями</w:t>
            </w:r>
          </w:p>
          <w:p w:rsidR="00700A18" w:rsidRDefault="00700A18">
            <w:pPr>
              <w:spacing w:after="0" w:line="259" w:lineRule="auto"/>
              <w:ind w:left="1" w:right="0" w:firstLine="0"/>
              <w:jc w:val="left"/>
            </w:pPr>
          </w:p>
          <w:p w:rsidR="00700A18" w:rsidRDefault="00700A18">
            <w:pPr>
              <w:spacing w:after="0" w:line="259" w:lineRule="auto"/>
              <w:ind w:left="1" w:right="0" w:firstLine="0"/>
              <w:jc w:val="left"/>
            </w:pP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</w:tbl>
    <w:p w:rsidR="000D4E87" w:rsidRDefault="001F464D">
      <w:pPr>
        <w:spacing w:after="0" w:line="259" w:lineRule="auto"/>
        <w:ind w:left="-720" w:right="-4639" w:firstLine="0"/>
        <w:jc w:val="left"/>
      </w:pPr>
      <w:r>
        <w:rPr>
          <w:noProof/>
        </w:rPr>
        <w:lastRenderedPageBreak/>
        <w:drawing>
          <wp:inline distT="0" distB="0" distL="0" distR="0">
            <wp:extent cx="10003536" cy="5803393"/>
            <wp:effectExtent l="0" t="0" r="0" b="0"/>
            <wp:docPr id="118226" name="Picture 118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6" name="Picture 1182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03536" cy="580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991"/>
        <w:gridCol w:w="5674"/>
        <w:gridCol w:w="1278"/>
        <w:gridCol w:w="4250"/>
        <w:gridCol w:w="1133"/>
        <w:gridCol w:w="1136"/>
        <w:gridCol w:w="1274"/>
      </w:tblGrid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41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u w:val="single" w:color="000000"/>
              </w:rPr>
              <w:t>Анализ контрольной работы. Вынесение множителя</w:t>
            </w:r>
            <w:r>
              <w:t xml:space="preserve"> </w:t>
            </w:r>
            <w:r>
              <w:rPr>
                <w:u w:val="single" w:color="000000"/>
              </w:rPr>
              <w:t>из-под знака корня.</w:t>
            </w:r>
            <w:r>
              <w:t xml:space="preserve">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87" w:lineRule="auto"/>
              <w:ind w:left="2" w:right="59" w:firstLine="0"/>
            </w:pPr>
            <w:r>
              <w:rPr>
                <w:b/>
              </w:rPr>
              <w:t xml:space="preserve">Доказывать </w:t>
            </w:r>
            <w:r>
              <w:t xml:space="preserve">свойства арифметических квадратных корней; </w:t>
            </w:r>
            <w:r>
              <w:rPr>
                <w:b/>
              </w:rPr>
              <w:t xml:space="preserve">Применять </w:t>
            </w:r>
            <w:r>
              <w:t xml:space="preserve">их для преобразования выражений. </w:t>
            </w:r>
          </w:p>
          <w:p w:rsidR="000D4E87" w:rsidRDefault="001F464D">
            <w:pPr>
              <w:spacing w:after="9" w:line="297" w:lineRule="auto"/>
              <w:ind w:left="2" w:right="58" w:firstLine="0"/>
            </w:pPr>
            <w:r>
              <w:rPr>
                <w:b/>
              </w:rPr>
              <w:t xml:space="preserve">Вычислять </w:t>
            </w:r>
            <w:r>
              <w:t xml:space="preserve">значения выражений, содержащих квадратные корни; </w:t>
            </w:r>
            <w:r>
              <w:rPr>
                <w:b/>
              </w:rPr>
              <w:t xml:space="preserve">Выражать </w:t>
            </w:r>
            <w:r>
              <w:t xml:space="preserve">переменные из геометрических и физических формул. </w:t>
            </w:r>
            <w:r>
              <w:rPr>
                <w:b/>
              </w:rPr>
              <w:t xml:space="preserve">Исследовать </w:t>
            </w:r>
            <w:r>
              <w:t>уравнение вида х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i/>
              </w:rPr>
              <w:t xml:space="preserve">а; </w:t>
            </w:r>
            <w:r>
              <w:t xml:space="preserve">находить точные и приближенные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корни при </w:t>
            </w:r>
            <w:r>
              <w:rPr>
                <w:i/>
              </w:rPr>
              <w:t xml:space="preserve">а </w:t>
            </w:r>
            <w:r>
              <w:t xml:space="preserve">&gt; 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42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Вынесение множителя за знак корня.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43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Освобождение от иррациональности в знаменателе.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44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Преобразование выражений, содержащих квадратные корни.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83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48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4 по теме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«Преобразование выражений, содержащих квадратные корни».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6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</w:rPr>
              <w:t xml:space="preserve">Глава 3. Квадратные уравнения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21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49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работы. Определение квадратного уравнения.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8" w:lineRule="auto"/>
              <w:ind w:left="2" w:right="59" w:firstLine="0"/>
            </w:pPr>
            <w:r>
              <w:rPr>
                <w:b/>
              </w:rPr>
              <w:t xml:space="preserve">Распознавать </w:t>
            </w:r>
            <w:r>
              <w:t xml:space="preserve">линейные и квадратные уравнения, целые и дробные уравнения. </w:t>
            </w:r>
          </w:p>
          <w:p w:rsidR="000D4E87" w:rsidRDefault="001F464D">
            <w:pPr>
              <w:spacing w:after="46" w:line="239" w:lineRule="auto"/>
              <w:ind w:left="2" w:right="0" w:firstLine="0"/>
            </w:pPr>
            <w:r>
              <w:rPr>
                <w:b/>
              </w:rPr>
              <w:t xml:space="preserve">Решать </w:t>
            </w:r>
            <w:r>
              <w:t xml:space="preserve">линейные, квадратные уравнения, а также уравнения,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сводящиеся к ним; 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</w:rPr>
              <w:t xml:space="preserve">Исследовать </w:t>
            </w:r>
            <w:r>
              <w:t xml:space="preserve">квадратные уравнения по дискриминанту и коэффициентам. </w:t>
            </w:r>
            <w:r>
              <w:rPr>
                <w:b/>
              </w:rPr>
              <w:t xml:space="preserve">Решать </w:t>
            </w:r>
            <w:r>
              <w:rPr>
                <w:b/>
              </w:rPr>
              <w:tab/>
            </w:r>
            <w:r>
              <w:t xml:space="preserve">текстовые </w:t>
            </w:r>
            <w:r>
              <w:tab/>
              <w:t xml:space="preserve">задачи </w:t>
            </w:r>
            <w:r>
              <w:tab/>
              <w:t xml:space="preserve">алгебраическим способом: переходить от словесной </w:t>
            </w:r>
            <w:r>
              <w:tab/>
              <w:t xml:space="preserve">формулировки </w:t>
            </w:r>
            <w:r>
              <w:tab/>
              <w:t xml:space="preserve">условия задачи к алгебраической модели путем составления </w:t>
            </w:r>
            <w:r>
              <w:tab/>
              <w:t xml:space="preserve">уравнения; </w:t>
            </w:r>
            <w:r>
              <w:tab/>
              <w:t xml:space="preserve">решать составленное уравнение;  </w:t>
            </w:r>
            <w:r>
              <w:rPr>
                <w:b/>
              </w:rPr>
              <w:t xml:space="preserve">Интерпретировать </w:t>
            </w:r>
            <w:r>
              <w:t xml:space="preserve">результат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50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Неполные квадратные уравнения.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51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квадратных уравнений выделением квадрата двучлена.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52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квадратных уравнений по формуле.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55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квадратных уравнений.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56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текстовых задач с помощью квадратных уравнений. 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57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Решение текстовых задач с помощью квадратных уравнений. Теорема Виета.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5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58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Теорема Виета.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5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59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5 по теме «Решение квадратных уравнений»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lastRenderedPageBreak/>
              <w:t xml:space="preserve">60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Анализ контрольной работы. Решение </w:t>
            </w:r>
            <w:proofErr w:type="spellStart"/>
            <w:r>
              <w:t>дробнорациональных</w:t>
            </w:r>
            <w:proofErr w:type="spellEnd"/>
            <w:r>
              <w:t xml:space="preserve"> уравнений.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t xml:space="preserve">3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6" w:line="274" w:lineRule="auto"/>
              <w:ind w:left="2" w:right="0" w:firstLine="0"/>
              <w:jc w:val="left"/>
            </w:pPr>
            <w:r>
              <w:rPr>
                <w:b/>
              </w:rPr>
              <w:t xml:space="preserve">Решать </w:t>
            </w:r>
            <w:r>
              <w:t xml:space="preserve">дробно-рациональные уравнения. </w:t>
            </w:r>
          </w:p>
          <w:p w:rsidR="000D4E87" w:rsidRDefault="001F464D">
            <w:pPr>
              <w:tabs>
                <w:tab w:val="center" w:pos="412"/>
                <w:tab w:val="center" w:pos="1628"/>
                <w:tab w:val="center" w:pos="2774"/>
                <w:tab w:val="center" w:pos="371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Решать </w:t>
            </w:r>
            <w:r>
              <w:rPr>
                <w:b/>
              </w:rPr>
              <w:tab/>
            </w:r>
            <w:r>
              <w:t xml:space="preserve">текстовые </w:t>
            </w:r>
            <w:r>
              <w:tab/>
              <w:t xml:space="preserve">задачи </w:t>
            </w:r>
            <w:r>
              <w:tab/>
            </w:r>
            <w:proofErr w:type="spellStart"/>
            <w:r>
              <w:t>алгеб</w:t>
            </w:r>
            <w:proofErr w:type="spellEnd"/>
            <w: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62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7" w:type="dxa"/>
        </w:tblCellMar>
        <w:tblLook w:val="04A0" w:firstRow="1" w:lastRow="0" w:firstColumn="1" w:lastColumn="0" w:noHBand="0" w:noVBand="1"/>
      </w:tblPr>
      <w:tblGrid>
        <w:gridCol w:w="991"/>
        <w:gridCol w:w="5674"/>
        <w:gridCol w:w="1278"/>
        <w:gridCol w:w="4250"/>
        <w:gridCol w:w="1133"/>
        <w:gridCol w:w="1136"/>
        <w:gridCol w:w="1274"/>
      </w:tblGrid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63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с помощью дробно-рациональных уравнений.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5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107" w:firstLine="0"/>
            </w:pPr>
            <w:proofErr w:type="spellStart"/>
            <w:r>
              <w:t>раическим</w:t>
            </w:r>
            <w:proofErr w:type="spellEnd"/>
            <w:r>
              <w:t xml:space="preserve"> способом: переходить от словесной формулировки условия задачи к алгебраической модели путем составления уравнения; решать составленное уравнение;  </w:t>
            </w:r>
            <w:r>
              <w:rPr>
                <w:b/>
              </w:rPr>
              <w:t xml:space="preserve">Интерпретировать </w:t>
            </w:r>
            <w:r>
              <w:t xml:space="preserve">результат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29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67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68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3" w:firstLine="0"/>
              <w:jc w:val="left"/>
            </w:pPr>
            <w:r>
              <w:t xml:space="preserve">Применение умений и навыков при решении дробных рациональных уравнений.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69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6 по теме «Решение дробно-рациональных уравнений»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49"/>
        </w:trPr>
        <w:tc>
          <w:tcPr>
            <w:tcW w:w="6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Глава 4. Неравенства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20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6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70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работы. Неравенства.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312" w:lineRule="auto"/>
              <w:ind w:left="2" w:right="0" w:firstLine="0"/>
              <w:jc w:val="left"/>
            </w:pPr>
            <w:r>
              <w:rPr>
                <w:b/>
              </w:rPr>
              <w:t xml:space="preserve">Формулировать </w:t>
            </w:r>
            <w:r>
              <w:t xml:space="preserve">свойства числовых неравенств,  </w:t>
            </w:r>
          </w:p>
          <w:p w:rsidR="000D4E87" w:rsidRDefault="001F464D">
            <w:pPr>
              <w:spacing w:after="1" w:line="314" w:lineRule="auto"/>
              <w:ind w:left="2" w:right="0" w:firstLine="0"/>
              <w:jc w:val="left"/>
            </w:pPr>
            <w:r>
              <w:rPr>
                <w:b/>
              </w:rPr>
              <w:t xml:space="preserve">иллюстрировать </w:t>
            </w:r>
            <w:r>
              <w:t xml:space="preserve">их на координатной прямой,  </w:t>
            </w:r>
          </w:p>
          <w:p w:rsidR="000D4E87" w:rsidRDefault="001F464D">
            <w:pPr>
              <w:spacing w:after="0" w:line="294" w:lineRule="auto"/>
              <w:ind w:left="2" w:right="112" w:firstLine="0"/>
            </w:pPr>
            <w:r>
              <w:rPr>
                <w:b/>
              </w:rPr>
              <w:t xml:space="preserve">доказывать </w:t>
            </w:r>
            <w:r>
              <w:t xml:space="preserve">алгебраически;  </w:t>
            </w:r>
            <w:r>
              <w:rPr>
                <w:b/>
              </w:rPr>
              <w:t xml:space="preserve">применять </w:t>
            </w:r>
            <w:r>
              <w:t>свойства неравен</w:t>
            </w:r>
            <w:proofErr w:type="gramStart"/>
            <w:r>
              <w:t>ств пр</w:t>
            </w:r>
            <w:proofErr w:type="gramEnd"/>
            <w:r>
              <w:t xml:space="preserve">и решении задач. </w:t>
            </w:r>
          </w:p>
          <w:p w:rsidR="000D4E87" w:rsidRDefault="001F464D">
            <w:pPr>
              <w:spacing w:after="0" w:line="315" w:lineRule="auto"/>
              <w:ind w:left="2" w:right="0" w:firstLine="0"/>
              <w:jc w:val="left"/>
            </w:pPr>
            <w:r>
              <w:rPr>
                <w:b/>
              </w:rPr>
              <w:t xml:space="preserve">Распознавать </w:t>
            </w:r>
            <w:r>
              <w:t xml:space="preserve">линейные и квадратные неравенства.  </w:t>
            </w:r>
          </w:p>
          <w:p w:rsidR="000D4E87" w:rsidRDefault="001F464D">
            <w:pPr>
              <w:spacing w:after="13" w:line="303" w:lineRule="auto"/>
              <w:ind w:left="2" w:right="0" w:firstLine="0"/>
              <w:jc w:val="left"/>
            </w:pPr>
            <w:r>
              <w:rPr>
                <w:b/>
              </w:rPr>
              <w:t xml:space="preserve">Решать </w:t>
            </w:r>
            <w:r>
              <w:rPr>
                <w:b/>
              </w:rPr>
              <w:tab/>
            </w:r>
            <w:r>
              <w:t xml:space="preserve">линейные </w:t>
            </w:r>
            <w:r>
              <w:tab/>
              <w:t xml:space="preserve">неравенства, системы линейных неравенств.  </w:t>
            </w:r>
            <w:r>
              <w:rPr>
                <w:b/>
              </w:rPr>
              <w:t xml:space="preserve">Решать </w:t>
            </w:r>
            <w:r>
              <w:t xml:space="preserve">квадратные неравенства на основе графических представлений </w:t>
            </w:r>
          </w:p>
          <w:p w:rsidR="000D4E87" w:rsidRDefault="001F464D">
            <w:pPr>
              <w:spacing w:after="20" w:line="298" w:lineRule="auto"/>
              <w:ind w:left="2" w:right="0" w:firstLine="0"/>
              <w:jc w:val="left"/>
            </w:pPr>
            <w:r>
              <w:rPr>
                <w:b/>
              </w:rPr>
              <w:lastRenderedPageBreak/>
              <w:t>Понимать</w:t>
            </w:r>
            <w:r>
              <w:t xml:space="preserve"> сущности алгоритмических предписаний и умение действовать в соответствии </w:t>
            </w:r>
            <w:r>
              <w:tab/>
              <w:t xml:space="preserve">с </w:t>
            </w:r>
            <w:r>
              <w:tab/>
              <w:t xml:space="preserve">предложенным алгоритмом. </w:t>
            </w:r>
          </w:p>
          <w:p w:rsidR="000D4E87" w:rsidRDefault="001F464D">
            <w:pPr>
              <w:spacing w:after="0" w:line="259" w:lineRule="auto"/>
              <w:ind w:left="2" w:right="107" w:firstLine="0"/>
            </w:pPr>
            <w:r>
              <w:rPr>
                <w:b/>
              </w:rPr>
              <w:t>Использовать</w:t>
            </w:r>
            <w:r>
              <w:t xml:space="preserve"> математические средства наглядности графики для  интерпретации, аргументации.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71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Числовые неравенства.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72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Свойства числовых неравенств.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74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Сложение и умножение числовых неравенств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77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Погрешность и точность приближений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5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78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7 по теме «Свойства числовых неравенств»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79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работы. Пересечение и объединение множеств.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80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Числовые промежутки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81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lastRenderedPageBreak/>
              <w:t xml:space="preserve">82 </w:t>
            </w:r>
          </w:p>
        </w:tc>
        <w:tc>
          <w:tcPr>
            <w:tcW w:w="56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неравенств  с одной переменной.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lastRenderedPageBreak/>
              <w:t xml:space="preserve">83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4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84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85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12" w:firstLine="0"/>
              <w:jc w:val="center"/>
            </w:pPr>
            <w:r>
              <w:t xml:space="preserve">86 </w:t>
            </w:r>
          </w:p>
        </w:tc>
        <w:tc>
          <w:tcPr>
            <w:tcW w:w="5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систем неравенств с одной переменной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4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7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5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49" w:firstLine="0"/>
              <w:jc w:val="center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left w:w="107" w:type="dxa"/>
          <w:right w:w="48" w:type="dxa"/>
        </w:tblCellMar>
        <w:tblLook w:val="04A0" w:firstRow="1" w:lastRow="0" w:firstColumn="1" w:lastColumn="0" w:noHBand="0" w:noVBand="1"/>
      </w:tblPr>
      <w:tblGrid>
        <w:gridCol w:w="991"/>
        <w:gridCol w:w="5674"/>
        <w:gridCol w:w="1278"/>
        <w:gridCol w:w="3491"/>
        <w:gridCol w:w="759"/>
        <w:gridCol w:w="1133"/>
        <w:gridCol w:w="1136"/>
        <w:gridCol w:w="1274"/>
      </w:tblGrid>
      <w:tr w:rsidR="000D4E87" w:rsidTr="00F32ACC">
        <w:trPr>
          <w:trHeight w:val="351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87 </w:t>
            </w:r>
          </w:p>
        </w:tc>
        <w:tc>
          <w:tcPr>
            <w:tcW w:w="5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line="259" w:lineRule="auto"/>
              <w:ind w:left="2" w:right="0" w:firstLine="0"/>
              <w:jc w:val="left"/>
            </w:pPr>
            <w:r>
              <w:t xml:space="preserve">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88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560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89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8 по теме «Решение неравенств с одной переменной».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746"/>
        </w:trPr>
        <w:tc>
          <w:tcPr>
            <w:tcW w:w="66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Глава V. Степень с целым показателем. Элементы статистики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11 </w:t>
            </w:r>
          </w:p>
        </w:tc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5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90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работы. Определение степени с целым отрицательным показателем.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325" w:lineRule="auto"/>
              <w:ind w:left="12" w:right="55" w:firstLine="0"/>
            </w:pPr>
            <w:r>
              <w:t xml:space="preserve">Вычислять значения выражений вида </w:t>
            </w:r>
            <w:proofErr w:type="spellStart"/>
            <w:r>
              <w:rPr>
                <w:i/>
              </w:rPr>
              <w:t>а</w:t>
            </w:r>
            <w:r>
              <w:rPr>
                <w:i/>
                <w:vertAlign w:val="superscript"/>
              </w:rPr>
              <w:t>n</w:t>
            </w:r>
            <w:proofErr w:type="spellEnd"/>
            <w:r>
              <w:t xml:space="preserve">, где </w:t>
            </w:r>
            <w:r>
              <w:rPr>
                <w:i/>
              </w:rPr>
              <w:t>а</w:t>
            </w:r>
            <w:r>
              <w:t xml:space="preserve"> — произвольное число, 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 — </w:t>
            </w:r>
            <w:r>
              <w:t xml:space="preserve">целое число, устно и  письменно,  а также  с  помощью  калькулятора. </w:t>
            </w:r>
          </w:p>
          <w:p w:rsidR="000D4E87" w:rsidRDefault="001F464D">
            <w:pPr>
              <w:spacing w:after="0" w:line="259" w:lineRule="auto"/>
              <w:ind w:left="2" w:right="56" w:firstLine="0"/>
            </w:pPr>
            <w:r>
              <w:t xml:space="preserve">Формулировать, записывать в символической форме и обосновывать свойства степени с целым показателем. Применять свойства степени для преобразования выражений.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4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91 </w:t>
            </w:r>
          </w:p>
        </w:tc>
        <w:tc>
          <w:tcPr>
            <w:tcW w:w="5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Свойства степени с целым показателем.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6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46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93 </w:t>
            </w:r>
          </w:p>
        </w:tc>
        <w:tc>
          <w:tcPr>
            <w:tcW w:w="5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Стандартный вид числа.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464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55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95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00000"/>
              </w:rPr>
              <w:t xml:space="preserve">Контрольная работа № 9 по теме «Степень с целым показателем».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color w:val="C00000"/>
              </w:rPr>
              <w:t xml:space="preserve">1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918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96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Анализ контрольной работы. Сбор и группировка статистических данных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8" w:firstLine="0"/>
            </w:pPr>
            <w:r>
              <w:rPr>
                <w:b/>
                <w:sz w:val="22"/>
              </w:rPr>
              <w:t xml:space="preserve">Извлекать </w:t>
            </w:r>
            <w:r>
              <w:rPr>
                <w:sz w:val="22"/>
              </w:rPr>
              <w:t xml:space="preserve">информацию из таблиц и диаграмм, </w:t>
            </w:r>
            <w:r>
              <w:rPr>
                <w:b/>
                <w:sz w:val="22"/>
              </w:rPr>
              <w:t xml:space="preserve">выполнять </w:t>
            </w:r>
            <w:r>
              <w:rPr>
                <w:sz w:val="22"/>
              </w:rPr>
              <w:t xml:space="preserve">вычисления по табличным данным. </w:t>
            </w:r>
            <w:r>
              <w:rPr>
                <w:b/>
                <w:sz w:val="22"/>
              </w:rPr>
              <w:t xml:space="preserve">Определять </w:t>
            </w:r>
            <w:r>
              <w:rPr>
                <w:sz w:val="22"/>
              </w:rPr>
              <w:t xml:space="preserve">по </w:t>
            </w:r>
            <w:r>
              <w:rPr>
                <w:sz w:val="22"/>
              </w:rPr>
              <w:lastRenderedPageBreak/>
              <w:t xml:space="preserve">диаграммам наибольшие и наименьшие данные, </w:t>
            </w:r>
            <w:r>
              <w:rPr>
                <w:b/>
                <w:sz w:val="22"/>
              </w:rPr>
              <w:t xml:space="preserve">сравнивать </w:t>
            </w:r>
            <w:r>
              <w:rPr>
                <w:sz w:val="22"/>
              </w:rPr>
              <w:t xml:space="preserve">величины.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336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583"/>
        </w:trPr>
        <w:tc>
          <w:tcPr>
            <w:tcW w:w="9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lastRenderedPageBreak/>
              <w:t xml:space="preserve">97 </w:t>
            </w:r>
          </w:p>
        </w:tc>
        <w:tc>
          <w:tcPr>
            <w:tcW w:w="56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Сбор и группировка статистических данных </w:t>
            </w:r>
          </w:p>
        </w:tc>
        <w:tc>
          <w:tcPr>
            <w:tcW w:w="127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1 </w:t>
            </w:r>
          </w:p>
        </w:tc>
        <w:tc>
          <w:tcPr>
            <w:tcW w:w="425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0" w:lineRule="auto"/>
              <w:ind w:left="2" w:right="57" w:firstLine="0"/>
            </w:pPr>
            <w:r>
              <w:rPr>
                <w:b/>
                <w:sz w:val="22"/>
              </w:rPr>
              <w:t xml:space="preserve">Представлять </w:t>
            </w:r>
            <w:r>
              <w:rPr>
                <w:sz w:val="22"/>
              </w:rPr>
              <w:t xml:space="preserve">информацию в виде таблиц, столбчатых и круговых диаграмм, в том числе с помощью компьютерных программ. </w:t>
            </w:r>
          </w:p>
          <w:p w:rsidR="000D4E87" w:rsidRDefault="001F464D">
            <w:pPr>
              <w:spacing w:after="1" w:line="264" w:lineRule="auto"/>
              <w:ind w:left="2" w:right="59" w:firstLine="0"/>
            </w:pPr>
            <w:r>
              <w:rPr>
                <w:b/>
                <w:sz w:val="22"/>
              </w:rPr>
              <w:t xml:space="preserve">Приводить </w:t>
            </w:r>
            <w:r>
              <w:rPr>
                <w:sz w:val="22"/>
              </w:rPr>
              <w:t xml:space="preserve">примеры числовых данных (цена, рост, время на дорогу и т. д.), </w:t>
            </w:r>
            <w:r>
              <w:rPr>
                <w:b/>
                <w:sz w:val="22"/>
              </w:rPr>
              <w:t xml:space="preserve">находить </w:t>
            </w:r>
            <w:r>
              <w:rPr>
                <w:sz w:val="22"/>
              </w:rPr>
              <w:t xml:space="preserve">среднее арифметическое, размах числовых наборов. </w:t>
            </w:r>
          </w:p>
          <w:p w:rsidR="000D4E87" w:rsidRDefault="001F464D">
            <w:pPr>
              <w:tabs>
                <w:tab w:val="center" w:pos="559"/>
                <w:tab w:val="center" w:pos="2155"/>
                <w:tab w:val="center" w:pos="361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2"/>
              </w:rPr>
              <w:t xml:space="preserve">Приводить </w:t>
            </w:r>
            <w:r>
              <w:rPr>
                <w:b/>
                <w:sz w:val="22"/>
              </w:rPr>
              <w:tab/>
            </w:r>
            <w:r>
              <w:rPr>
                <w:sz w:val="22"/>
              </w:rPr>
              <w:t xml:space="preserve">содержательные </w:t>
            </w:r>
            <w:r>
              <w:rPr>
                <w:sz w:val="22"/>
              </w:rPr>
              <w:tab/>
              <w:t xml:space="preserve">примеры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 w:rsidTr="00F32ACC">
        <w:trPr>
          <w:trHeight w:val="91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98 </w:t>
            </w:r>
          </w:p>
        </w:tc>
        <w:tc>
          <w:tcPr>
            <w:tcW w:w="5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Наглядное представление статистической информации. </w:t>
            </w:r>
          </w:p>
        </w:tc>
        <w:tc>
          <w:tcPr>
            <w:tcW w:w="1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6" w:firstLine="0"/>
              <w:jc w:val="center"/>
            </w:pPr>
            <w:r>
              <w:t xml:space="preserve">3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>
        <w:trPr>
          <w:trHeight w:val="917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4" w:firstLine="0"/>
              <w:jc w:val="center"/>
            </w:pPr>
            <w:r>
              <w:t xml:space="preserve">99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1023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100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>использования средних для описания данных (уровень воды в водоеме, спортивные показатели, определение границ климатических зон)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29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AEEF3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6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1584" w:right="0" w:firstLine="0"/>
              <w:jc w:val="left"/>
            </w:pPr>
            <w:r>
              <w:rPr>
                <w:b/>
              </w:rPr>
              <w:t xml:space="preserve">Повторение 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F32ACC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4E87" w:rsidRDefault="001F464D">
            <w:pPr>
              <w:spacing w:after="0" w:line="259" w:lineRule="auto"/>
              <w:ind w:left="766" w:right="0" w:firstLine="0"/>
              <w:jc w:val="center"/>
            </w:pPr>
            <w:r>
              <w:t xml:space="preserve"> 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839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101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Повторение. Преобразование рациональных выражений. Преобразование выражений, содержащих квадратные корни. </w:t>
            </w:r>
            <w:r w:rsidR="00F32ACC">
              <w:t xml:space="preserve">Решение задач с помощью </w:t>
            </w:r>
            <w:proofErr w:type="spellStart"/>
            <w:r w:rsidR="00F32ACC">
              <w:t>дробнорациональных</w:t>
            </w:r>
            <w:proofErr w:type="spellEnd"/>
            <w:r w:rsidR="00F32ACC">
              <w:t xml:space="preserve"> уравнений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4E87" w:rsidRDefault="001F464D">
            <w:pPr>
              <w:spacing w:after="0" w:line="259" w:lineRule="auto"/>
              <w:ind w:left="766" w:right="0" w:firstLine="0"/>
              <w:jc w:val="center"/>
            </w:pPr>
            <w:r>
              <w:t xml:space="preserve"> 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</w:tr>
      <w:tr w:rsidR="000D4E87" w:rsidTr="00F32ACC">
        <w:trPr>
          <w:trHeight w:val="562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8" w:firstLine="0"/>
              <w:jc w:val="center"/>
            </w:pPr>
            <w:r>
              <w:t xml:space="preserve">102 </w:t>
            </w:r>
          </w:p>
        </w:tc>
        <w:tc>
          <w:tcPr>
            <w:tcW w:w="5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 w:rsidP="00F32ACC">
            <w:pPr>
              <w:spacing w:after="0" w:line="259" w:lineRule="auto"/>
              <w:ind w:left="0" w:right="0" w:firstLine="0"/>
            </w:pPr>
            <w:r>
              <w:t xml:space="preserve"> </w:t>
            </w:r>
            <w:r w:rsidR="00F32ACC">
              <w:rPr>
                <w:b/>
                <w:color w:val="C00000"/>
              </w:rPr>
              <w:t>Итоговая контрольная работа.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3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4E87" w:rsidRDefault="001F464D">
            <w:pPr>
              <w:spacing w:after="0" w:line="259" w:lineRule="auto"/>
              <w:ind w:left="766" w:right="0" w:firstLine="0"/>
              <w:jc w:val="center"/>
            </w:pPr>
            <w:r>
              <w:t xml:space="preserve"> </w:t>
            </w:r>
          </w:p>
        </w:tc>
        <w:tc>
          <w:tcPr>
            <w:tcW w:w="7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</w:tr>
    </w:tbl>
    <w:p w:rsidR="000D4E87" w:rsidRDefault="001F464D">
      <w:pPr>
        <w:spacing w:after="0" w:line="259" w:lineRule="auto"/>
        <w:ind w:left="0" w:right="3039" w:firstLine="0"/>
        <w:jc w:val="right"/>
      </w:pPr>
      <w:r>
        <w:rPr>
          <w:b/>
          <w:sz w:val="28"/>
        </w:rPr>
        <w:t xml:space="preserve"> </w:t>
      </w:r>
    </w:p>
    <w:p w:rsidR="000D4E87" w:rsidRDefault="001F464D">
      <w:pPr>
        <w:spacing w:after="0" w:line="259" w:lineRule="auto"/>
        <w:ind w:left="0" w:right="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:rsidR="000D4E87" w:rsidRDefault="001F464D">
      <w:pPr>
        <w:pStyle w:val="1"/>
        <w:ind w:left="4174" w:right="-15"/>
        <w:jc w:val="left"/>
      </w:pPr>
      <w:r>
        <w:rPr>
          <w:sz w:val="28"/>
        </w:rPr>
        <w:t xml:space="preserve">Календарно-тематическое планирование 9 класс </w:t>
      </w:r>
    </w:p>
    <w:p w:rsidR="000D4E87" w:rsidRDefault="001F464D">
      <w:pPr>
        <w:spacing w:after="0" w:line="259" w:lineRule="auto"/>
        <w:ind w:left="4246" w:right="0" w:firstLine="0"/>
        <w:jc w:val="center"/>
      </w:pPr>
      <w:r>
        <w:rPr>
          <w:b/>
          <w:sz w:val="28"/>
        </w:rPr>
        <w:t xml:space="preserve"> </w:t>
      </w:r>
    </w:p>
    <w:tbl>
      <w:tblPr>
        <w:tblStyle w:val="TableGrid"/>
        <w:tblW w:w="15734" w:type="dxa"/>
        <w:tblInd w:w="-707" w:type="dxa"/>
        <w:tblCellMar>
          <w:left w:w="91" w:type="dxa"/>
          <w:right w:w="31" w:type="dxa"/>
        </w:tblCellMar>
        <w:tblLook w:val="04A0" w:firstRow="1" w:lastRow="0" w:firstColumn="1" w:lastColumn="0" w:noHBand="0" w:noVBand="1"/>
      </w:tblPr>
      <w:tblGrid>
        <w:gridCol w:w="977"/>
        <w:gridCol w:w="5265"/>
        <w:gridCol w:w="1323"/>
        <w:gridCol w:w="4693"/>
        <w:gridCol w:w="1111"/>
        <w:gridCol w:w="1115"/>
        <w:gridCol w:w="1250"/>
      </w:tblGrid>
      <w:tr w:rsidR="000D4E87">
        <w:trPr>
          <w:trHeight w:val="523"/>
        </w:trPr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 xml:space="preserve">Номер урока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t xml:space="preserve">Содержание материала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t>Количество часов</w:t>
            </w:r>
            <w:r>
              <w:rPr>
                <w:b/>
              </w:rPr>
              <w:t xml:space="preserve">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506" w:right="508" w:firstLine="0"/>
              <w:jc w:val="center"/>
            </w:pPr>
            <w:r>
              <w:rPr>
                <w:b/>
              </w:rPr>
              <w:t xml:space="preserve">Характеристика  основных видов  деятельности 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20" w:right="0" w:firstLine="0"/>
              <w:jc w:val="left"/>
            </w:pPr>
            <w:r>
              <w:rPr>
                <w:b/>
              </w:rPr>
              <w:t xml:space="preserve">Дата проведения </w:t>
            </w:r>
          </w:p>
        </w:tc>
        <w:tc>
          <w:tcPr>
            <w:tcW w:w="12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</w:rPr>
              <w:t xml:space="preserve">Приме- </w:t>
            </w:r>
            <w:proofErr w:type="spellStart"/>
            <w:r>
              <w:rPr>
                <w:b/>
              </w:rPr>
              <w:t>чания</w:t>
            </w:r>
            <w:proofErr w:type="spellEnd"/>
            <w:r>
              <w:t xml:space="preserve"> </w:t>
            </w:r>
          </w:p>
        </w:tc>
      </w:tr>
      <w:tr w:rsidR="000D4E8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4" w:right="40" w:firstLine="0"/>
              <w:jc w:val="center"/>
            </w:pPr>
            <w:r>
              <w:rPr>
                <w:b/>
                <w:sz w:val="22"/>
              </w:rPr>
              <w:t xml:space="preserve">По плану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sz w:val="22"/>
              </w:rPr>
              <w:t>Факти</w:t>
            </w:r>
            <w:proofErr w:type="spellEnd"/>
            <w:r>
              <w:rPr>
                <w:b/>
                <w:sz w:val="22"/>
              </w:rPr>
              <w:t xml:space="preserve">- чески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50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16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sz w:val="32"/>
              </w:rPr>
              <w:t xml:space="preserve">9 класс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D4E87" w:rsidRDefault="001F464D">
            <w:pPr>
              <w:spacing w:after="0" w:line="259" w:lineRule="auto"/>
              <w:ind w:left="19" w:right="0" w:firstLine="0"/>
              <w:jc w:val="center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0D4E87" w:rsidRDefault="001F464D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0D4E87">
        <w:trPr>
          <w:trHeight w:val="451"/>
        </w:trPr>
        <w:tc>
          <w:tcPr>
            <w:tcW w:w="6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 w:rsidP="00F32ACC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lastRenderedPageBreak/>
              <w:t xml:space="preserve">Глава 1. </w:t>
            </w:r>
            <w:r w:rsidR="00F32ACC">
              <w:rPr>
                <w:b/>
              </w:rPr>
              <w:t>Квадратичная функция</w:t>
            </w:r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22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</w:pPr>
            <w:r>
              <w:t xml:space="preserve">Функция. Область определения и область значений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76" w:firstLine="0"/>
            </w:pPr>
            <w:r>
              <w:rPr>
                <w:sz w:val="22"/>
              </w:rPr>
              <w:t xml:space="preserve">Описывать свойства функций на основе их графического представления. Интерпретировать графики реальных зависимостей.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Свойства функций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Квадратный трехчлен и его корни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77" w:firstLine="0"/>
            </w:pPr>
            <w:r>
              <w:rPr>
                <w:sz w:val="22"/>
              </w:rPr>
              <w:t xml:space="preserve">Выделять квадрат двучлена из квадратного трехчлена, разлагать квадратный трехчлен на множители.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Разложение квадратного трехчлена на множители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Решение задач. Подготовка к контрольной работе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38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rPr>
                <w:b/>
                <w:i/>
              </w:rPr>
              <w:t>Контрольная работа №1 по теме «Свойства функции»</w:t>
            </w:r>
            <w:r>
              <w:rPr>
                <w:b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52" w:firstLine="0"/>
              <w:jc w:val="left"/>
            </w:pPr>
            <w:r>
              <w:rPr>
                <w:sz w:val="20"/>
              </w:rPr>
              <w:t xml:space="preserve">Вычислять значения функции, заданной формулой, а также двумя и тремя формулами. Описывать свойства функций на основе их графического представления. Интерпретировать графики реальных зависимостей. Разлагать квадратный трехчлен на множители.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7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Функция </w:t>
            </w:r>
            <w:r>
              <w:rPr>
                <w:b/>
                <w:i/>
              </w:rPr>
              <w:t>у=ах</w:t>
            </w:r>
            <w:r>
              <w:rPr>
                <w:b/>
                <w:i/>
                <w:vertAlign w:val="superscript"/>
              </w:rPr>
              <w:t>2</w:t>
            </w:r>
            <w:r>
              <w:t xml:space="preserve">, ее график и свойства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0"/>
              </w:rPr>
              <w:t xml:space="preserve">Показывать схематически положение на координатной плоскости графиков функций   </w:t>
            </w:r>
            <w:r>
              <w:rPr>
                <w:i/>
                <w:sz w:val="20"/>
              </w:rPr>
              <w:t>у = ах</w:t>
            </w:r>
            <w:r>
              <w:rPr>
                <w:i/>
                <w:sz w:val="20"/>
                <w:vertAlign w:val="superscript"/>
              </w:rPr>
              <w:t>2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0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Графики функций </w:t>
            </w:r>
            <w:r>
              <w:rPr>
                <w:b/>
                <w:i/>
              </w:rPr>
              <w:t>у=ах</w:t>
            </w:r>
            <w:r>
              <w:rPr>
                <w:b/>
                <w:i/>
                <w:vertAlign w:val="superscript"/>
              </w:rPr>
              <w:t>2</w:t>
            </w:r>
            <w:r>
              <w:rPr>
                <w:b/>
                <w:i/>
              </w:rPr>
              <w:t>+п</w:t>
            </w:r>
            <w:r>
              <w:t xml:space="preserve"> и </w:t>
            </w:r>
            <w:r>
              <w:rPr>
                <w:b/>
                <w:i/>
              </w:rPr>
              <w:t>у=а(х-т)</w:t>
            </w:r>
            <w:r>
              <w:rPr>
                <w:b/>
                <w:i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rPr>
                <w:sz w:val="22"/>
              </w:rPr>
              <w:t xml:space="preserve">Показывать схематически положение на координатной плоскости графиков функций  </w:t>
            </w:r>
            <w:r>
              <w:rPr>
                <w:i/>
                <w:sz w:val="22"/>
              </w:rPr>
              <w:t xml:space="preserve">у =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0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306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rPr>
                <w:i/>
                <w:sz w:val="22"/>
              </w:rPr>
              <w:t>ах</w:t>
            </w:r>
            <w:r>
              <w:rPr>
                <w:i/>
                <w:sz w:val="22"/>
                <w:vertAlign w:val="superscript"/>
              </w:rPr>
              <w:t>2</w:t>
            </w:r>
            <w:r>
              <w:rPr>
                <w:i/>
                <w:sz w:val="22"/>
              </w:rPr>
              <w:t>, у = ах</w:t>
            </w:r>
            <w:r>
              <w:rPr>
                <w:i/>
                <w:sz w:val="22"/>
                <w:vertAlign w:val="superscript"/>
              </w:rPr>
              <w:t>2</w:t>
            </w:r>
            <w:r>
              <w:rPr>
                <w:i/>
                <w:sz w:val="22"/>
              </w:rPr>
              <w:t>+ n, y = а(x − m)</w:t>
            </w:r>
            <w:r>
              <w:rPr>
                <w:i/>
                <w:sz w:val="22"/>
                <w:vertAlign w:val="superscript"/>
              </w:rPr>
              <w:t>2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17" w:right="0" w:firstLine="0"/>
              <w:jc w:val="left"/>
            </w:pPr>
            <w:r>
              <w:t xml:space="preserve">Построение графика квадратичной функции 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7" w:right="75" w:firstLine="0"/>
            </w:pPr>
            <w:r>
              <w:rPr>
                <w:sz w:val="22"/>
              </w:rPr>
              <w:t xml:space="preserve">Строить график функции  </w:t>
            </w:r>
            <w:r>
              <w:rPr>
                <w:i/>
                <w:sz w:val="22"/>
              </w:rPr>
              <w:t>y = ax</w:t>
            </w:r>
            <w:r>
              <w:rPr>
                <w:i/>
                <w:sz w:val="22"/>
                <w:vertAlign w:val="superscript"/>
              </w:rPr>
              <w:t>2</w:t>
            </w:r>
            <w:r>
              <w:rPr>
                <w:i/>
                <w:sz w:val="22"/>
              </w:rPr>
              <w:t xml:space="preserve">+ </w:t>
            </w:r>
            <w:proofErr w:type="spellStart"/>
            <w:r>
              <w:rPr>
                <w:i/>
                <w:sz w:val="22"/>
              </w:rPr>
              <w:t>bx</w:t>
            </w:r>
            <w:proofErr w:type="spellEnd"/>
            <w:r>
              <w:rPr>
                <w:i/>
                <w:sz w:val="22"/>
              </w:rPr>
              <w:t xml:space="preserve"> + c</w:t>
            </w:r>
            <w:r>
              <w:rPr>
                <w:sz w:val="22"/>
              </w:rPr>
              <w:t xml:space="preserve">, уметь указывать координаты вершины параболы, её ось симметрии, направление ветвей параболы.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57"/>
              </w:tabs>
              <w:spacing w:after="0" w:line="259" w:lineRule="auto"/>
              <w:ind w:left="0" w:righ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8" w:right="0" w:firstLine="0"/>
              <w:jc w:val="left"/>
            </w:pPr>
            <w: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6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8" w:type="dxa"/>
        </w:tblCellMar>
        <w:tblLook w:val="04A0" w:firstRow="1" w:lastRow="0" w:firstColumn="1" w:lastColumn="0" w:noHBand="0" w:noVBand="1"/>
      </w:tblPr>
      <w:tblGrid>
        <w:gridCol w:w="989"/>
        <w:gridCol w:w="5531"/>
        <w:gridCol w:w="850"/>
        <w:gridCol w:w="4823"/>
        <w:gridCol w:w="1133"/>
        <w:gridCol w:w="1136"/>
        <w:gridCol w:w="1274"/>
      </w:tblGrid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Функция </w:t>
            </w:r>
            <w:r>
              <w:rPr>
                <w:i/>
              </w:rPr>
              <w:t>у=</w:t>
            </w:r>
            <w:proofErr w:type="spellStart"/>
            <w:r>
              <w:rPr>
                <w:i/>
              </w:rPr>
              <w:t>х</w:t>
            </w:r>
            <w:r>
              <w:rPr>
                <w:i/>
                <w:vertAlign w:val="superscript"/>
              </w:rPr>
              <w:t>п</w:t>
            </w:r>
            <w:proofErr w:type="spellEnd"/>
            <w: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130" w:line="223" w:lineRule="auto"/>
              <w:ind w:left="2" w:right="63" w:firstLine="0"/>
            </w:pPr>
            <w:r>
              <w:rPr>
                <w:sz w:val="22"/>
              </w:rPr>
              <w:t xml:space="preserve">Изображать схематически график функции </w:t>
            </w:r>
            <w:r>
              <w:rPr>
                <w:i/>
                <w:sz w:val="22"/>
              </w:rPr>
              <w:t xml:space="preserve">y = </w:t>
            </w:r>
            <w:proofErr w:type="spellStart"/>
            <w:r>
              <w:rPr>
                <w:i/>
                <w:sz w:val="22"/>
              </w:rPr>
              <w:t>x</w:t>
            </w:r>
            <w:r>
              <w:rPr>
                <w:i/>
                <w:sz w:val="22"/>
                <w:vertAlign w:val="superscript"/>
              </w:rPr>
              <w:t>n</w:t>
            </w:r>
            <w:proofErr w:type="spellEnd"/>
            <w:r>
              <w:rPr>
                <w:sz w:val="22"/>
              </w:rPr>
              <w:t xml:space="preserve"> </w:t>
            </w:r>
          </w:p>
          <w:p w:rsidR="000D4E87" w:rsidRDefault="001F464D">
            <w:pPr>
              <w:spacing w:after="82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 чётным и нечётным 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 xml:space="preserve">. Понимать смысл </w:t>
            </w:r>
          </w:p>
          <w:p w:rsidR="000D4E87" w:rsidRDefault="001F464D">
            <w:pPr>
              <w:spacing w:after="0" w:line="259" w:lineRule="auto"/>
              <w:ind w:left="2" w:right="106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938499</wp:posOffset>
                      </wp:positionH>
                      <wp:positionV relativeFrom="paragraph">
                        <wp:posOffset>-45616</wp:posOffset>
                      </wp:positionV>
                      <wp:extent cx="440777" cy="171232"/>
                      <wp:effectExtent l="0" t="0" r="0" b="0"/>
                      <wp:wrapNone/>
                      <wp:docPr id="112233" name="Group 112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777" cy="171232"/>
                                <a:chOff x="0" y="0"/>
                                <a:chExt cx="440777" cy="171232"/>
                              </a:xfrm>
                            </wpg:grpSpPr>
                            <wps:wsp>
                              <wps:cNvPr id="10904" name="Shape 10904"/>
                              <wps:cNvSpPr/>
                              <wps:spPr>
                                <a:xfrm>
                                  <a:off x="7399" y="109901"/>
                                  <a:ext cx="15705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5" h="8803">
                                      <a:moveTo>
                                        <a:pt x="0" y="8803"/>
                                      </a:moveTo>
                                      <a:lnTo>
                                        <a:pt x="1570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5" name="Shape 10905"/>
                              <wps:cNvSpPr/>
                              <wps:spPr>
                                <a:xfrm>
                                  <a:off x="23104" y="109901"/>
                                  <a:ext cx="36845" cy="6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5" h="61038">
                                      <a:moveTo>
                                        <a:pt x="0" y="0"/>
                                      </a:moveTo>
                                      <a:lnTo>
                                        <a:pt x="36845" y="61038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6" name="Shape 10906"/>
                              <wps:cNvSpPr/>
                              <wps:spPr>
                                <a:xfrm>
                                  <a:off x="59949" y="9836"/>
                                  <a:ext cx="40475" cy="161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75" h="161396">
                                      <a:moveTo>
                                        <a:pt x="0" y="161396"/>
                                      </a:moveTo>
                                      <a:lnTo>
                                        <a:pt x="4047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7" name="Shape 10907"/>
                              <wps:cNvSpPr/>
                              <wps:spPr>
                                <a:xfrm>
                                  <a:off x="100424" y="9547"/>
                                  <a:ext cx="9301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12">
                                      <a:moveTo>
                                        <a:pt x="0" y="0"/>
                                      </a:moveTo>
                                      <a:lnTo>
                                        <a:pt x="93012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8" name="Shape 10908"/>
                              <wps:cNvSpPr/>
                              <wps:spPr>
                                <a:xfrm>
                                  <a:off x="0" y="0"/>
                                  <a:ext cx="187547" cy="16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47" h="165217">
                                      <a:moveTo>
                                        <a:pt x="91509" y="0"/>
                                      </a:moveTo>
                                      <a:lnTo>
                                        <a:pt x="187547" y="0"/>
                                      </a:lnTo>
                                      <a:lnTo>
                                        <a:pt x="187547" y="7344"/>
                                      </a:lnTo>
                                      <a:lnTo>
                                        <a:pt x="96945" y="7344"/>
                                      </a:lnTo>
                                      <a:lnTo>
                                        <a:pt x="57684" y="165217"/>
                                      </a:lnTo>
                                      <a:lnTo>
                                        <a:pt x="50134" y="165217"/>
                                      </a:lnTo>
                                      <a:lnTo>
                                        <a:pt x="12684" y="109168"/>
                                      </a:lnTo>
                                      <a:lnTo>
                                        <a:pt x="2416" y="115037"/>
                                      </a:lnTo>
                                      <a:lnTo>
                                        <a:pt x="0" y="110635"/>
                                      </a:lnTo>
                                      <a:lnTo>
                                        <a:pt x="21141" y="99191"/>
                                      </a:lnTo>
                                      <a:lnTo>
                                        <a:pt x="54059" y="149370"/>
                                      </a:lnTo>
                                      <a:lnTo>
                                        <a:pt x="91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9" name="Shape 10909"/>
                              <wps:cNvSpPr/>
                              <wps:spPr>
                                <a:xfrm>
                                  <a:off x="254742" y="109901"/>
                                  <a:ext cx="15104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4" h="8803">
                                      <a:moveTo>
                                        <a:pt x="0" y="8803"/>
                                      </a:moveTo>
                                      <a:lnTo>
                                        <a:pt x="15104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0" name="Shape 10910"/>
                              <wps:cNvSpPr/>
                              <wps:spPr>
                                <a:xfrm>
                                  <a:off x="270143" y="109901"/>
                                  <a:ext cx="37148" cy="6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48" h="61038">
                                      <a:moveTo>
                                        <a:pt x="0" y="0"/>
                                      </a:moveTo>
                                      <a:lnTo>
                                        <a:pt x="37148" y="61038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1" name="Shape 10911"/>
                              <wps:cNvSpPr/>
                              <wps:spPr>
                                <a:xfrm>
                                  <a:off x="307291" y="9836"/>
                                  <a:ext cx="40475" cy="161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75" h="161396">
                                      <a:moveTo>
                                        <a:pt x="0" y="161396"/>
                                      </a:moveTo>
                                      <a:lnTo>
                                        <a:pt x="4047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2" name="Shape 10912"/>
                              <wps:cNvSpPr/>
                              <wps:spPr>
                                <a:xfrm>
                                  <a:off x="347766" y="9547"/>
                                  <a:ext cx="93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11">
                                      <a:moveTo>
                                        <a:pt x="0" y="0"/>
                                      </a:moveTo>
                                      <a:lnTo>
                                        <a:pt x="93011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3" name="Shape 10913"/>
                              <wps:cNvSpPr/>
                              <wps:spPr>
                                <a:xfrm>
                                  <a:off x="247345" y="0"/>
                                  <a:ext cx="187545" cy="16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45" h="165217">
                                      <a:moveTo>
                                        <a:pt x="91515" y="0"/>
                                      </a:moveTo>
                                      <a:lnTo>
                                        <a:pt x="187545" y="0"/>
                                      </a:lnTo>
                                      <a:lnTo>
                                        <a:pt x="187545" y="7344"/>
                                      </a:lnTo>
                                      <a:lnTo>
                                        <a:pt x="96945" y="7344"/>
                                      </a:lnTo>
                                      <a:lnTo>
                                        <a:pt x="57682" y="165217"/>
                                      </a:lnTo>
                                      <a:lnTo>
                                        <a:pt x="50136" y="165217"/>
                                      </a:lnTo>
                                      <a:lnTo>
                                        <a:pt x="12679" y="109168"/>
                                      </a:lnTo>
                                      <a:lnTo>
                                        <a:pt x="2412" y="115037"/>
                                      </a:lnTo>
                                      <a:lnTo>
                                        <a:pt x="0" y="110635"/>
                                      </a:lnTo>
                                      <a:lnTo>
                                        <a:pt x="21141" y="99191"/>
                                      </a:lnTo>
                                      <a:lnTo>
                                        <a:pt x="54058" y="149370"/>
                                      </a:lnTo>
                                      <a:lnTo>
                                        <a:pt x="9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12233" style="width:34.7069pt;height:13.4828pt;position:absolute;z-index:-2147483623;mso-position-horizontal-relative:text;mso-position-horizontal:absolute;margin-left:73.8976pt;mso-position-vertical-relative:text;margin-top:-3.59187pt;" coordsize="4407,1712">
                      <v:shape id="Shape 10904" style="position:absolute;width:157;height:88;left:73;top:1099;" coordsize="15705,8803" path="m0,8803l15705,0">
                        <v:stroke weight="0.13272pt" endcap="square" joinstyle="round" on="true" color="#000000"/>
                        <v:fill on="false" color="#000000" opacity="0"/>
                      </v:shape>
                      <v:shape id="Shape 10905" style="position:absolute;width:368;height:610;left:231;top:1099;" coordsize="36845,61038" path="m0,0l36845,61038">
                        <v:stroke weight="0.13272pt" endcap="square" joinstyle="round" on="true" color="#000000"/>
                        <v:fill on="false" color="#000000" opacity="0"/>
                      </v:shape>
                      <v:shape id="Shape 10906" style="position:absolute;width:404;height:1613;left:599;top:98;" coordsize="40475,161396" path="m0,161396l40475,0">
                        <v:stroke weight="0.13272pt" endcap="square" joinstyle="round" on="true" color="#000000"/>
                        <v:fill on="false" color="#000000" opacity="0"/>
                      </v:shape>
                      <v:shape id="Shape 10907" style="position:absolute;width:930;height:0;left:1004;top:95;" coordsize="93012,0" path="m0,0l93012,0">
                        <v:stroke weight="0.13272pt" endcap="square" joinstyle="round" on="true" color="#000000"/>
                        <v:fill on="false" color="#000000" opacity="0"/>
                      </v:shape>
                      <v:shape id="Shape 10908" style="position:absolute;width:1875;height:1652;left:0;top:0;" coordsize="187547,165217" path="m91509,0l187547,0l187547,7344l96945,7344l57684,165217l50134,165217l12684,109168l2416,115037l0,110635l21141,99191l54059,149370l91509,0x">
                        <v:stroke weight="0pt" endcap="square" joinstyle="round" on="false" color="#000000" opacity="0"/>
                        <v:fill on="true" color="#000000"/>
                      </v:shape>
                      <v:shape id="Shape 10909" style="position:absolute;width:151;height:88;left:2547;top:1099;" coordsize="15104,8803" path="m0,8803l15104,0">
                        <v:stroke weight="0.13272pt" endcap="square" joinstyle="round" on="true" color="#000000"/>
                        <v:fill on="false" color="#000000" opacity="0"/>
                      </v:shape>
                      <v:shape id="Shape 10910" style="position:absolute;width:371;height:610;left:2701;top:1099;" coordsize="37148,61038" path="m0,0l37148,61038">
                        <v:stroke weight="0.13272pt" endcap="square" joinstyle="round" on="true" color="#000000"/>
                        <v:fill on="false" color="#000000" opacity="0"/>
                      </v:shape>
                      <v:shape id="Shape 10911" style="position:absolute;width:404;height:1613;left:3072;top:98;" coordsize="40475,161396" path="m0,161396l40475,0">
                        <v:stroke weight="0.13272pt" endcap="square" joinstyle="round" on="true" color="#000000"/>
                        <v:fill on="false" color="#000000" opacity="0"/>
                      </v:shape>
                      <v:shape id="Shape 10912" style="position:absolute;width:930;height:0;left:3477;top:95;" coordsize="93011,0" path="m0,0l93011,0">
                        <v:stroke weight="0.13272pt" endcap="square" joinstyle="round" on="true" color="#000000"/>
                        <v:fill on="false" color="#000000" opacity="0"/>
                      </v:shape>
                      <v:shape id="Shape 10913" style="position:absolute;width:1875;height:1652;left:2473;top:0;" coordsize="187545,165217" path="m91515,0l187545,0l187545,7344l96945,7344l57682,165217l50136,165217l12679,109168l2412,115037l0,110635l21141,99191l54058,149370l91515,0x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2"/>
              </w:rPr>
              <w:t xml:space="preserve">записей вида </w:t>
            </w:r>
            <w:r>
              <w:rPr>
                <w:sz w:val="22"/>
                <w:vertAlign w:val="superscript"/>
              </w:rPr>
              <w:t xml:space="preserve">3 </w:t>
            </w:r>
            <w:r>
              <w:rPr>
                <w:i/>
              </w:rPr>
              <w:t>à, à</w:t>
            </w:r>
            <w:r>
              <w:rPr>
                <w:sz w:val="22"/>
                <w:vertAlign w:val="superscript"/>
              </w:rPr>
              <w:t xml:space="preserve">4 </w:t>
            </w:r>
            <w:r>
              <w:rPr>
                <w:sz w:val="22"/>
              </w:rPr>
              <w:t xml:space="preserve">и т. д., где </w:t>
            </w:r>
            <w:r>
              <w:rPr>
                <w:i/>
                <w:sz w:val="22"/>
              </w:rPr>
              <w:t xml:space="preserve">а - </w:t>
            </w:r>
            <w:r>
              <w:rPr>
                <w:sz w:val="22"/>
              </w:rPr>
              <w:t xml:space="preserve"> некоторое  число. Иметь представление о нахождении корней 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-й степени с помощью калькулятора.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19.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Корень </w:t>
            </w:r>
            <w:r>
              <w:rPr>
                <w:i/>
              </w:rPr>
              <w:t>п</w:t>
            </w:r>
            <w:r>
              <w:rPr>
                <w:b/>
                <w:i/>
              </w:rPr>
              <w:t>-</w:t>
            </w:r>
            <w:r>
              <w:t xml:space="preserve">ой степени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77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21.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задач. Подготовка к контрольной работе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51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22.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34" w:firstLine="0"/>
              <w:jc w:val="left"/>
            </w:pPr>
            <w:r>
              <w:rPr>
                <w:b/>
                <w:i/>
              </w:rPr>
              <w:t xml:space="preserve">Контрольная работа №2 по теме «Квадратичная функция»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28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Строить график функции </w:t>
            </w:r>
          </w:p>
          <w:p w:rsidR="000D4E87" w:rsidRDefault="001F464D">
            <w:pPr>
              <w:spacing w:after="0" w:line="259" w:lineRule="auto"/>
              <w:ind w:left="2" w:right="111" w:firstLine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95854</wp:posOffset>
                      </wp:positionH>
                      <wp:positionV relativeFrom="paragraph">
                        <wp:posOffset>591823</wp:posOffset>
                      </wp:positionV>
                      <wp:extent cx="440777" cy="171232"/>
                      <wp:effectExtent l="0" t="0" r="0" b="0"/>
                      <wp:wrapNone/>
                      <wp:docPr id="112644" name="Group 112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0777" cy="171232"/>
                                <a:chOff x="0" y="0"/>
                                <a:chExt cx="440777" cy="171232"/>
                              </a:xfrm>
                            </wpg:grpSpPr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7399" y="109901"/>
                                  <a:ext cx="15705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05" h="8803">
                                      <a:moveTo>
                                        <a:pt x="0" y="8803"/>
                                      </a:moveTo>
                                      <a:lnTo>
                                        <a:pt x="1570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23104" y="109901"/>
                                  <a:ext cx="36845" cy="6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845" h="61038">
                                      <a:moveTo>
                                        <a:pt x="0" y="0"/>
                                      </a:moveTo>
                                      <a:lnTo>
                                        <a:pt x="36845" y="61038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Shape 11092"/>
                              <wps:cNvSpPr/>
                              <wps:spPr>
                                <a:xfrm>
                                  <a:off x="59949" y="9836"/>
                                  <a:ext cx="40475" cy="161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75" h="161396">
                                      <a:moveTo>
                                        <a:pt x="0" y="161396"/>
                                      </a:moveTo>
                                      <a:lnTo>
                                        <a:pt x="4047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3" name="Shape 11093"/>
                              <wps:cNvSpPr/>
                              <wps:spPr>
                                <a:xfrm>
                                  <a:off x="100424" y="9547"/>
                                  <a:ext cx="9301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12">
                                      <a:moveTo>
                                        <a:pt x="0" y="0"/>
                                      </a:moveTo>
                                      <a:lnTo>
                                        <a:pt x="93012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4" name="Shape 11094"/>
                              <wps:cNvSpPr/>
                              <wps:spPr>
                                <a:xfrm>
                                  <a:off x="0" y="0"/>
                                  <a:ext cx="187547" cy="16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47" h="165217">
                                      <a:moveTo>
                                        <a:pt x="91509" y="0"/>
                                      </a:moveTo>
                                      <a:lnTo>
                                        <a:pt x="187547" y="0"/>
                                      </a:lnTo>
                                      <a:lnTo>
                                        <a:pt x="187547" y="7344"/>
                                      </a:lnTo>
                                      <a:lnTo>
                                        <a:pt x="96945" y="7344"/>
                                      </a:lnTo>
                                      <a:lnTo>
                                        <a:pt x="57684" y="165217"/>
                                      </a:lnTo>
                                      <a:lnTo>
                                        <a:pt x="50134" y="165217"/>
                                      </a:lnTo>
                                      <a:lnTo>
                                        <a:pt x="12684" y="109168"/>
                                      </a:lnTo>
                                      <a:lnTo>
                                        <a:pt x="2416" y="115037"/>
                                      </a:lnTo>
                                      <a:lnTo>
                                        <a:pt x="0" y="110635"/>
                                      </a:lnTo>
                                      <a:lnTo>
                                        <a:pt x="21141" y="99191"/>
                                      </a:lnTo>
                                      <a:lnTo>
                                        <a:pt x="54059" y="149371"/>
                                      </a:lnTo>
                                      <a:lnTo>
                                        <a:pt x="915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5" name="Shape 11095"/>
                              <wps:cNvSpPr/>
                              <wps:spPr>
                                <a:xfrm>
                                  <a:off x="254742" y="109901"/>
                                  <a:ext cx="15104" cy="88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04" h="8803">
                                      <a:moveTo>
                                        <a:pt x="0" y="8803"/>
                                      </a:moveTo>
                                      <a:lnTo>
                                        <a:pt x="15104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6" name="Shape 11096"/>
                              <wps:cNvSpPr/>
                              <wps:spPr>
                                <a:xfrm>
                                  <a:off x="270143" y="109901"/>
                                  <a:ext cx="37148" cy="610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148" h="61038">
                                      <a:moveTo>
                                        <a:pt x="0" y="0"/>
                                      </a:moveTo>
                                      <a:lnTo>
                                        <a:pt x="37148" y="61038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307291" y="9836"/>
                                  <a:ext cx="40475" cy="161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75" h="161396">
                                      <a:moveTo>
                                        <a:pt x="0" y="161396"/>
                                      </a:moveTo>
                                      <a:lnTo>
                                        <a:pt x="40475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347766" y="9547"/>
                                  <a:ext cx="9301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011">
                                      <a:moveTo>
                                        <a:pt x="0" y="0"/>
                                      </a:moveTo>
                                      <a:lnTo>
                                        <a:pt x="93011" y="0"/>
                                      </a:lnTo>
                                    </a:path>
                                  </a:pathLst>
                                </a:custGeom>
                                <a:ln w="1686" cap="sq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247345" y="0"/>
                                  <a:ext cx="187545" cy="165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545" h="165217">
                                      <a:moveTo>
                                        <a:pt x="91515" y="0"/>
                                      </a:moveTo>
                                      <a:lnTo>
                                        <a:pt x="187545" y="0"/>
                                      </a:lnTo>
                                      <a:lnTo>
                                        <a:pt x="187545" y="7344"/>
                                      </a:lnTo>
                                      <a:lnTo>
                                        <a:pt x="96945" y="7344"/>
                                      </a:lnTo>
                                      <a:lnTo>
                                        <a:pt x="57682" y="165217"/>
                                      </a:lnTo>
                                      <a:lnTo>
                                        <a:pt x="50136" y="165217"/>
                                      </a:lnTo>
                                      <a:lnTo>
                                        <a:pt x="12679" y="109168"/>
                                      </a:lnTo>
                                      <a:lnTo>
                                        <a:pt x="2412" y="115037"/>
                                      </a:lnTo>
                                      <a:lnTo>
                                        <a:pt x="0" y="110635"/>
                                      </a:lnTo>
                                      <a:lnTo>
                                        <a:pt x="21141" y="99191"/>
                                      </a:lnTo>
                                      <a:lnTo>
                                        <a:pt x="54058" y="149371"/>
                                      </a:lnTo>
                                      <a:lnTo>
                                        <a:pt x="91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sq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12644" style="width:34.7069pt;height:13.4828pt;position:absolute;z-index:-2147483437;mso-position-horizontal-relative:text;mso-position-horizontal:absolute;margin-left:7.54755pt;mso-position-vertical-relative:text;margin-top:46.6002pt;" coordsize="4407,1712">
                      <v:shape id="Shape 11090" style="position:absolute;width:157;height:88;left:73;top:1099;" coordsize="15705,8803" path="m0,8803l15705,0">
                        <v:stroke weight="0.13272pt" endcap="square" joinstyle="round" on="true" color="#000000"/>
                        <v:fill on="false" color="#000000" opacity="0"/>
                      </v:shape>
                      <v:shape id="Shape 11091" style="position:absolute;width:368;height:610;left:231;top:1099;" coordsize="36845,61038" path="m0,0l36845,61038">
                        <v:stroke weight="0.13272pt" endcap="square" joinstyle="round" on="true" color="#000000"/>
                        <v:fill on="false" color="#000000" opacity="0"/>
                      </v:shape>
                      <v:shape id="Shape 11092" style="position:absolute;width:404;height:1613;left:599;top:98;" coordsize="40475,161396" path="m0,161396l40475,0">
                        <v:stroke weight="0.13272pt" endcap="square" joinstyle="round" on="true" color="#000000"/>
                        <v:fill on="false" color="#000000" opacity="0"/>
                      </v:shape>
                      <v:shape id="Shape 11093" style="position:absolute;width:930;height:0;left:1004;top:95;" coordsize="93012,0" path="m0,0l93012,0">
                        <v:stroke weight="0.13272pt" endcap="square" joinstyle="round" on="true" color="#000000"/>
                        <v:fill on="false" color="#000000" opacity="0"/>
                      </v:shape>
                      <v:shape id="Shape 11094" style="position:absolute;width:1875;height:1652;left:0;top:0;" coordsize="187547,165217" path="m91509,0l187547,0l187547,7344l96945,7344l57684,165217l50134,165217l12684,109168l2416,115037l0,110635l21141,99191l54059,149371l91509,0x">
                        <v:stroke weight="0pt" endcap="square" joinstyle="round" on="false" color="#000000" opacity="0"/>
                        <v:fill on="true" color="#000000"/>
                      </v:shape>
                      <v:shape id="Shape 11095" style="position:absolute;width:151;height:88;left:2547;top:1099;" coordsize="15104,8803" path="m0,8803l15104,0">
                        <v:stroke weight="0.13272pt" endcap="square" joinstyle="round" on="true" color="#000000"/>
                        <v:fill on="false" color="#000000" opacity="0"/>
                      </v:shape>
                      <v:shape id="Shape 11096" style="position:absolute;width:371;height:610;left:2701;top:1099;" coordsize="37148,61038" path="m0,0l37148,61038">
                        <v:stroke weight="0.13272pt" endcap="square" joinstyle="round" on="true" color="#000000"/>
                        <v:fill on="false" color="#000000" opacity="0"/>
                      </v:shape>
                      <v:shape id="Shape 11097" style="position:absolute;width:404;height:1613;left:3072;top:98;" coordsize="40475,161396" path="m0,161396l40475,0">
                        <v:stroke weight="0.13272pt" endcap="square" joinstyle="round" on="true" color="#000000"/>
                        <v:fill on="false" color="#000000" opacity="0"/>
                      </v:shape>
                      <v:shape id="Shape 11098" style="position:absolute;width:930;height:0;left:3477;top:95;" coordsize="93011,0" path="m0,0l93011,0">
                        <v:stroke weight="0.13272pt" endcap="square" joinstyle="round" on="true" color="#000000"/>
                        <v:fill on="false" color="#000000" opacity="0"/>
                      </v:shape>
                      <v:shape id="Shape 11099" style="position:absolute;width:1875;height:1652;left:2473;top:0;" coordsize="187545,165217" path="m91515,0l187545,0l187545,7344l96945,7344l57682,165217l50136,165217l12679,109168l2412,115037l0,110635l21141,99191l54058,149371l91515,0x">
                        <v:stroke weight="0pt" endcap="square" joinstyle="round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 </w:t>
            </w:r>
            <w:r>
              <w:rPr>
                <w:i/>
                <w:sz w:val="20"/>
              </w:rPr>
              <w:t>y=ax</w:t>
            </w:r>
            <w:r>
              <w:rPr>
                <w:i/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>+bx + c</w:t>
            </w:r>
            <w:r>
              <w:rPr>
                <w:sz w:val="20"/>
              </w:rPr>
              <w:t xml:space="preserve">, уметь указывать координаты вершины параболы, её ось симметрии, направление ветвей параболы. Изображать схематически график функции  </w:t>
            </w:r>
            <w:r>
              <w:rPr>
                <w:i/>
                <w:sz w:val="20"/>
              </w:rPr>
              <w:t xml:space="preserve">y = </w:t>
            </w:r>
            <w:proofErr w:type="spellStart"/>
            <w:r>
              <w:rPr>
                <w:i/>
                <w:sz w:val="20"/>
              </w:rPr>
              <w:t>x</w:t>
            </w:r>
            <w:r>
              <w:rPr>
                <w:i/>
                <w:sz w:val="20"/>
                <w:vertAlign w:val="superscript"/>
              </w:rPr>
              <w:t>n</w:t>
            </w:r>
            <w:proofErr w:type="spellEnd"/>
            <w:r>
              <w:rPr>
                <w:sz w:val="20"/>
              </w:rPr>
              <w:t xml:space="preserve">. Понимать смысл записей вида </w:t>
            </w:r>
            <w:r>
              <w:rPr>
                <w:sz w:val="20"/>
                <w:vertAlign w:val="superscript"/>
              </w:rPr>
              <w:t xml:space="preserve">3 </w:t>
            </w:r>
            <w:r>
              <w:rPr>
                <w:i/>
              </w:rPr>
              <w:t>à, à</w:t>
            </w:r>
            <w:r>
              <w:rPr>
                <w:sz w:val="20"/>
                <w:vertAlign w:val="superscript"/>
              </w:rPr>
              <w:t xml:space="preserve">4 </w:t>
            </w:r>
            <w:r>
              <w:rPr>
                <w:sz w:val="20"/>
              </w:rPr>
              <w:t xml:space="preserve">и т. д., где </w:t>
            </w:r>
            <w:r>
              <w:rPr>
                <w:i/>
                <w:sz w:val="20"/>
              </w:rPr>
              <w:t xml:space="preserve">а - </w:t>
            </w:r>
            <w:r>
              <w:rPr>
                <w:sz w:val="20"/>
              </w:rPr>
              <w:t xml:space="preserve"> некоторое  число.</w:t>
            </w: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95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Уравнения и неравенства с одной переменной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Целое уравнение и его корни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107" w:firstLine="0"/>
            </w:pPr>
            <w:r>
              <w:rPr>
                <w:sz w:val="22"/>
              </w:rPr>
              <w:t xml:space="preserve">Решать уравнения третьей и четвёртой степени с помощью разложения на множители и введения вспомогательных переменных, в частности решать биквадратные уравнения.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уравнений, приводимых квадратным, путём введения вспомогательной переменной.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Биквадратные уравнения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биквадратных уравнений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Дробные рациональные уравнения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107" w:firstLine="0"/>
            </w:pPr>
            <w:r>
              <w:rPr>
                <w:sz w:val="22"/>
              </w:rPr>
              <w:t xml:space="preserve">Решать дробные рациональные уравнения, сводя их к целым уравнениям с последующей проверкой корней.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дробных рациональных уравнений используя введение новой переменной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5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29.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Контрольная работа №3 по теме «Уравнения с одной переменной»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неравенств второй степени с одной переменной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Решать неравенства второй степени, используя графические представления.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неравенств методом интервалов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275" w:firstLine="0"/>
              <w:jc w:val="left"/>
            </w:pPr>
            <w:r>
              <w:rPr>
                <w:sz w:val="22"/>
              </w:rPr>
              <w:t xml:space="preserve">Решать неравенства второй степени, используя графические представления. Использовать метод интервалов для решения несложных рациональных  неравенств.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Некоторые приемы решения целых уравнений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по теме  «Неравенства с одной переменной»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76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41" w:firstLine="0"/>
              <w:jc w:val="left"/>
            </w:pPr>
            <w:r>
              <w:rPr>
                <w:b/>
                <w:i/>
              </w:rPr>
              <w:t xml:space="preserve">Контрольная работа №4 по теме «Неравенства с одной переменной»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108" w:firstLine="0"/>
            </w:pPr>
            <w:r>
              <w:rPr>
                <w:sz w:val="22"/>
              </w:rPr>
              <w:t xml:space="preserve">Решать неравенства второй степени, используя графические представления и  метод интервалов для решения несложных рациональных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989"/>
        <w:gridCol w:w="5531"/>
        <w:gridCol w:w="850"/>
        <w:gridCol w:w="4823"/>
        <w:gridCol w:w="1133"/>
        <w:gridCol w:w="1136"/>
        <w:gridCol w:w="1274"/>
      </w:tblGrid>
      <w:tr w:rsidR="000D4E87">
        <w:trPr>
          <w:trHeight w:val="26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неравенств.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>
        <w:trPr>
          <w:trHeight w:val="58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Уравнения и неравенства с двумя переменными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17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Уравнение с двумя переменными и его график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Строить графики уравнений с двумя переменными в простейших случаях, когда графиком является прямая, парабола, гипербола, окружность. Использовать их для графического решения систем уравнений с двумя переменными.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4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39.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Графический способ решения систем уравнений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7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систем уравнений второй степени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51" w:firstLine="0"/>
            </w:pPr>
            <w:r>
              <w:rPr>
                <w:sz w:val="22"/>
              </w:rPr>
              <w:t xml:space="preserve">Решать способом подстановки системы двух уравнений с двумя переменными, в которых одно уравнение первой степени, а другое - второй степени.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систем уравнений второй степени способом подстановки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Применение алгоритма решения систем уравнений второй степени способом сложения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Решение задач с помощью уравнений второй степени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5" w:firstLine="0"/>
            </w:pPr>
            <w:r>
              <w:rPr>
                <w:sz w:val="22"/>
              </w:rPr>
              <w:t xml:space="preserve">Решать текстовые задачи, используя в качестве алгебраической модели систему уравнений второй степени с двумя переменными.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42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Неравенства с двумя переменными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Применять графические представления для исследования неравенств и их систем.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4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Системы неравенств с двумя переменными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49.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Некоторые приемы решения систем уравнений второй степени  с двумя переменными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по теме «Уравнения и неравенства с двумя переменными» 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35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618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53.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Контрольная работа  №5 по теме «Уравнения и неравенства с двумя переменными»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9" w:firstLine="0"/>
            </w:pPr>
            <w:r>
              <w:rPr>
                <w:sz w:val="20"/>
              </w:rPr>
              <w:t xml:space="preserve">Решать способом подстановки системы двух уравнений с двумя переменными, в которых одно уравнение первой степени, а другое - второй степени. Решать текстовые задачи, используя в качестве алгебраической модели систему уравнений второй степени с двумя переменными; решать составленную систему, интерпретировать результат.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5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989"/>
        <w:gridCol w:w="5531"/>
        <w:gridCol w:w="850"/>
        <w:gridCol w:w="4823"/>
        <w:gridCol w:w="1133"/>
        <w:gridCol w:w="1136"/>
        <w:gridCol w:w="1274"/>
      </w:tblGrid>
      <w:tr w:rsidR="000D4E87">
        <w:trPr>
          <w:trHeight w:val="49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Арифметическая и геометрическая прогрессии  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021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Последовательности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Применять индексные обозначения для членов последовательностей. Приводить примеры задания последовательностей формулой 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члена и рекуррентной формулой.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22" w:line="259" w:lineRule="auto"/>
              <w:ind w:left="0" w:right="0" w:firstLine="0"/>
              <w:jc w:val="left"/>
            </w:pPr>
            <w:r>
              <w:t xml:space="preserve">Определение арифметической прогрессии.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Формула </w:t>
            </w:r>
            <w:r>
              <w:rPr>
                <w:i/>
              </w:rPr>
              <w:t>п</w:t>
            </w:r>
            <w:r>
              <w:t>-</w:t>
            </w:r>
            <w:proofErr w:type="spellStart"/>
            <w:r>
              <w:t>го</w:t>
            </w:r>
            <w:proofErr w:type="spellEnd"/>
            <w:r>
              <w:t xml:space="preserve"> члена арифметической прогрессии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52" w:firstLine="0"/>
            </w:pPr>
            <w:r>
              <w:rPr>
                <w:sz w:val="22"/>
              </w:rPr>
              <w:t xml:space="preserve">Приводить примеры задания последовательностей формулой  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члена и рекуррентной формулой. Выводить формулу </w:t>
            </w:r>
            <w:proofErr w:type="spellStart"/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члена арифметической прогрессии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</w:pPr>
            <w:r>
              <w:t xml:space="preserve">Применение  формулы </w:t>
            </w:r>
            <w:r>
              <w:rPr>
                <w:i/>
              </w:rPr>
              <w:t>п</w:t>
            </w:r>
            <w:r>
              <w:t>-</w:t>
            </w:r>
            <w:proofErr w:type="spellStart"/>
            <w:r>
              <w:t>го</w:t>
            </w:r>
            <w:proofErr w:type="spellEnd"/>
            <w:r>
              <w:t xml:space="preserve"> члена арифметической прогрессии при решении задач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2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1" w:firstLine="0"/>
              <w:jc w:val="left"/>
            </w:pPr>
            <w:r>
              <w:t xml:space="preserve">Формула арифметической прогрессии </w:t>
            </w:r>
            <w:proofErr w:type="spellStart"/>
            <w:r>
              <w:t>а</w:t>
            </w:r>
            <w:r>
              <w:rPr>
                <w:sz w:val="16"/>
              </w:rPr>
              <w:t>n</w:t>
            </w:r>
            <w:proofErr w:type="spellEnd"/>
            <w:r>
              <w:t xml:space="preserve"> =</w:t>
            </w:r>
            <w:proofErr w:type="spellStart"/>
            <w:r>
              <w:t>к</w:t>
            </w:r>
            <w:r>
              <w:rPr>
                <w:sz w:val="16"/>
              </w:rPr>
              <w:t>n</w:t>
            </w:r>
            <w:proofErr w:type="spellEnd"/>
            <w:r>
              <w:t xml:space="preserve"> + в, где к и в – некоторые числа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Формула суммы </w:t>
            </w:r>
            <w:r>
              <w:rPr>
                <w:i/>
              </w:rPr>
              <w:t>п</w:t>
            </w:r>
            <w:r>
              <w:t xml:space="preserve"> первых членов арифметической прогрессии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18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Выводить формулу суммы  </w:t>
            </w:r>
          </w:p>
          <w:p w:rsidR="000D4E87" w:rsidRDefault="001F464D">
            <w:pPr>
              <w:spacing w:after="0" w:line="259" w:lineRule="auto"/>
              <w:ind w:left="2" w:right="255" w:firstLine="0"/>
              <w:jc w:val="left"/>
            </w:pPr>
            <w:r>
              <w:rPr>
                <w:sz w:val="22"/>
              </w:rPr>
              <w:t xml:space="preserve">первых  </w:t>
            </w:r>
            <w:r>
              <w:rPr>
                <w:i/>
                <w:sz w:val="22"/>
              </w:rPr>
              <w:t xml:space="preserve">n </w:t>
            </w:r>
            <w:r>
              <w:rPr>
                <w:sz w:val="22"/>
              </w:rPr>
              <w:t xml:space="preserve">членов арифметической прогрессии, решать задачи с использованием этих формул.  Доказывать характеристическое  свойство арифметической прогрессии.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59.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704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Обобщающий урок по теме «Арифметическая прогрессия»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157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Контрольная работа №6 по теме «Арифметическая прогрессия»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411" w:firstLine="0"/>
              <w:jc w:val="left"/>
            </w:pPr>
            <w:r>
              <w:rPr>
                <w:sz w:val="20"/>
              </w:rPr>
              <w:t xml:space="preserve">Выводить формулы 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го</w:t>
            </w:r>
            <w:proofErr w:type="spellEnd"/>
            <w:r>
              <w:rPr>
                <w:sz w:val="20"/>
              </w:rPr>
              <w:t xml:space="preserve"> члена арифметической и суммы первых  </w:t>
            </w:r>
            <w:r>
              <w:rPr>
                <w:i/>
                <w:sz w:val="20"/>
              </w:rPr>
              <w:t xml:space="preserve">n </w:t>
            </w:r>
            <w:r>
              <w:rPr>
                <w:sz w:val="20"/>
              </w:rPr>
              <w:t>членов прогрессий прогрессии, решать задачи с использованием этих формул. Доказывать характеристическое  свойство арифметической прогрессии.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21" w:line="259" w:lineRule="auto"/>
              <w:ind w:left="0" w:right="0" w:firstLine="0"/>
              <w:jc w:val="left"/>
            </w:pPr>
            <w:r>
              <w:t xml:space="preserve">Определение геометрической прогрессии.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Формула </w:t>
            </w:r>
            <w:r>
              <w:rPr>
                <w:i/>
              </w:rPr>
              <w:t>п</w:t>
            </w:r>
            <w:r>
              <w:t>-</w:t>
            </w:r>
            <w:proofErr w:type="spellStart"/>
            <w:r>
              <w:t>го</w:t>
            </w:r>
            <w:proofErr w:type="spellEnd"/>
            <w:r>
              <w:t xml:space="preserve"> члена геометрической прогрессии</w:t>
            </w:r>
            <w:r>
              <w:rPr>
                <w:b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2" w:firstLine="0"/>
            </w:pPr>
            <w:r>
              <w:rPr>
                <w:sz w:val="22"/>
              </w:rPr>
              <w:t xml:space="preserve">Приводить примеры задания последовательностей формулой  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-</w:t>
            </w:r>
            <w:proofErr w:type="spellStart"/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члена и </w:t>
            </w:r>
            <w:r>
              <w:rPr>
                <w:sz w:val="22"/>
              </w:rPr>
              <w:lastRenderedPageBreak/>
              <w:t xml:space="preserve">рекуррентной формулой. Выводить формулу </w:t>
            </w:r>
            <w:proofErr w:type="spellStart"/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го</w:t>
            </w:r>
            <w:proofErr w:type="spellEnd"/>
            <w:r>
              <w:rPr>
                <w:sz w:val="22"/>
              </w:rPr>
              <w:t xml:space="preserve"> члена геометрической   прогрессии 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4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63.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Применение формулы </w:t>
            </w:r>
            <w:r>
              <w:rPr>
                <w:i/>
              </w:rPr>
              <w:t>п</w:t>
            </w:r>
            <w:r>
              <w:t>-</w:t>
            </w:r>
            <w:proofErr w:type="spellStart"/>
            <w:r>
              <w:t>го</w:t>
            </w:r>
            <w:proofErr w:type="spellEnd"/>
            <w:r>
              <w:t xml:space="preserve"> члена геометрической прогрессии при решении задач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64.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Формула суммы </w:t>
            </w:r>
            <w:r>
              <w:rPr>
                <w:i/>
              </w:rPr>
              <w:t>п</w:t>
            </w:r>
            <w:r>
              <w:t xml:space="preserve"> первых членов геометрической прогрессии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18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Выводить формулу суммы  </w:t>
            </w:r>
          </w:p>
          <w:p w:rsidR="000D4E87" w:rsidRDefault="001F464D">
            <w:pPr>
              <w:spacing w:after="0" w:line="259" w:lineRule="auto"/>
              <w:ind w:left="2" w:right="124" w:firstLine="0"/>
            </w:pPr>
            <w:r>
              <w:rPr>
                <w:sz w:val="22"/>
              </w:rPr>
              <w:t xml:space="preserve">первых  </w:t>
            </w:r>
            <w:r>
              <w:rPr>
                <w:i/>
                <w:sz w:val="22"/>
              </w:rPr>
              <w:t xml:space="preserve">n </w:t>
            </w:r>
            <w:r>
              <w:rPr>
                <w:sz w:val="22"/>
              </w:rPr>
              <w:t xml:space="preserve">членов геометрической прогрессии, решать задачи с использованием этой формулы. Доказывать характеристическое  свойство  геометрической прогрессии.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28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563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задач по теме «Геометрическая прогрессия»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>
        <w:trPr>
          <w:trHeight w:val="1159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Контрольная работа №7 по теме «Геометрическая прогрессия»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Выводить формулу </w:t>
            </w:r>
            <w:r>
              <w:rPr>
                <w:i/>
                <w:sz w:val="20"/>
              </w:rPr>
              <w:t>n</w:t>
            </w:r>
            <w:r>
              <w:rPr>
                <w:sz w:val="20"/>
              </w:rPr>
              <w:t>-</w:t>
            </w:r>
            <w:proofErr w:type="spellStart"/>
            <w:r>
              <w:rPr>
                <w:sz w:val="20"/>
              </w:rPr>
              <w:t>го</w:t>
            </w:r>
            <w:proofErr w:type="spellEnd"/>
            <w:r>
              <w:rPr>
                <w:sz w:val="20"/>
              </w:rPr>
              <w:t xml:space="preserve"> члена и суммы первых  </w:t>
            </w:r>
            <w:r>
              <w:rPr>
                <w:i/>
                <w:sz w:val="20"/>
              </w:rPr>
              <w:t xml:space="preserve">n </w:t>
            </w:r>
            <w:r>
              <w:rPr>
                <w:sz w:val="20"/>
              </w:rPr>
              <w:t xml:space="preserve">членов геометрической прогрессии, решать задачи с использованием </w:t>
            </w:r>
            <w:r>
              <w:rPr>
                <w:sz w:val="20"/>
              </w:rPr>
              <w:tab/>
              <w:t xml:space="preserve">этих </w:t>
            </w:r>
            <w:r>
              <w:rPr>
                <w:sz w:val="20"/>
              </w:rPr>
              <w:tab/>
              <w:t xml:space="preserve">формул. </w:t>
            </w:r>
            <w:r>
              <w:rPr>
                <w:sz w:val="20"/>
              </w:rPr>
              <w:tab/>
              <w:t xml:space="preserve">Доказывать характеристическое </w:t>
            </w:r>
            <w:r>
              <w:rPr>
                <w:sz w:val="20"/>
              </w:rPr>
              <w:tab/>
              <w:t xml:space="preserve">свойство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геометрической прогрессии.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</w:tbl>
    <w:p w:rsidR="000D4E87" w:rsidRDefault="000D4E87">
      <w:pPr>
        <w:spacing w:after="0" w:line="259" w:lineRule="auto"/>
        <w:ind w:left="-1133" w:right="11528" w:firstLine="0"/>
        <w:jc w:val="left"/>
      </w:pPr>
    </w:p>
    <w:tbl>
      <w:tblPr>
        <w:tblStyle w:val="TableGrid"/>
        <w:tblW w:w="15736" w:type="dxa"/>
        <w:tblInd w:w="-707" w:type="dxa"/>
        <w:tblCellMar>
          <w:top w:w="6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989"/>
        <w:gridCol w:w="5531"/>
        <w:gridCol w:w="850"/>
        <w:gridCol w:w="4823"/>
        <w:gridCol w:w="1133"/>
        <w:gridCol w:w="1136"/>
        <w:gridCol w:w="1274"/>
      </w:tblGrid>
      <w:tr w:rsidR="000D4E87" w:rsidTr="00403EF3">
        <w:trPr>
          <w:trHeight w:val="56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Элементы комбинаторики и теории вероятностей</w:t>
            </w:r>
            <w: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69.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Примеры комбинаторных задач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Выполнить перебор всех возможных вариантов для пересчёта объектов и комбинаций.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25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11"/>
        </w:trPr>
        <w:tc>
          <w:tcPr>
            <w:tcW w:w="9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Примеры комбинаторных задач 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21" w:firstLine="0"/>
              <w:jc w:val="left"/>
            </w:pPr>
            <w:r>
              <w:rPr>
                <w:sz w:val="22"/>
              </w:rPr>
              <w:t xml:space="preserve">Применять правило комбинаторного умножения. </w: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Перестановки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53" w:firstLine="0"/>
            </w:pPr>
            <w:r>
              <w:rPr>
                <w:sz w:val="22"/>
              </w:rPr>
              <w:t xml:space="preserve">Распознавать задачи на вычисление числа перестановок,  применять соответствующие формулы.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Размещения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Сочетания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Относительная частота случайного события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Вычислять частоту случайного события. Оценивать вероятность случайного события с помощью частоты, установленной опытным путём. Находить вероятность случайного события на основе классического определения вероятности.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79.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Вероятность равновозможных событий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67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Вероятность равновозможных событий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93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t>81.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 xml:space="preserve">Контрольная работа №8 по теме «Элементы комбинаторики и теории вероятностей»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Выполнить перебор всех возможных вариантов для пересчёта объектов и комбинаций. Находить вероятность случайного события на основе классического определения вероятности. 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35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32" w:right="0" w:firstLine="0"/>
              <w:jc w:val="left"/>
            </w:pPr>
            <w:r>
              <w:t xml:space="preserve">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Повторение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0D4E87" w:rsidRDefault="00403EF3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2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2817" w:firstLine="0"/>
              <w:jc w:val="left"/>
            </w:pPr>
            <w:r>
              <w:t xml:space="preserve">Повторение Вычисления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4" w:firstLine="0"/>
            </w:pPr>
            <w:r>
              <w:rPr>
                <w:sz w:val="20"/>
              </w:rPr>
              <w:t xml:space="preserve">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1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35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23" w:line="259" w:lineRule="auto"/>
              <w:ind w:left="0" w:right="0" w:firstLine="0"/>
              <w:jc w:val="left"/>
            </w:pPr>
            <w:r>
              <w:t xml:space="preserve">Повторение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Решение текстовых задач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Уметь решать задачи на движение, на работу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351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350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9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22" w:line="259" w:lineRule="auto"/>
              <w:ind w:left="0" w:right="0" w:firstLine="0"/>
              <w:jc w:val="left"/>
            </w:pPr>
            <w:r>
              <w:t>Повторение.</w:t>
            </w:r>
            <w:r>
              <w:rPr>
                <w:b/>
              </w:rPr>
              <w:t xml:space="preserve">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Тождественные преобразования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9" w:firstLine="0"/>
            </w:pPr>
            <w:r>
              <w:rPr>
                <w:sz w:val="20"/>
              </w:rPr>
              <w:t xml:space="preserve">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9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34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216"/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>89.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4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22" w:line="259" w:lineRule="auto"/>
              <w:ind w:left="0" w:right="0" w:firstLine="0"/>
              <w:jc w:val="left"/>
            </w:pPr>
            <w:r>
              <w:t>Повторение.</w:t>
            </w:r>
            <w:r>
              <w:rPr>
                <w:b/>
              </w:rPr>
              <w:t xml:space="preserve"> </w:t>
            </w:r>
          </w:p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 xml:space="preserve">Уравнения и системы уравнений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5" w:firstLine="0"/>
            </w:pPr>
            <w:r>
              <w:rPr>
                <w:sz w:val="20"/>
              </w:rPr>
              <w:t xml:space="preserve">Решать линейные и квадратные уравнения, а также приводимые к ним уравнения, системы; применять графические представления для решения и исследования уравнений,  и их систем.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2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634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2798" w:firstLine="0"/>
              <w:jc w:val="left"/>
            </w:pPr>
            <w:r>
              <w:t>Повторение</w:t>
            </w:r>
            <w:r>
              <w:rPr>
                <w:b/>
              </w:rPr>
              <w:t xml:space="preserve"> </w:t>
            </w:r>
            <w:r>
              <w:t xml:space="preserve">Неравенства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27" w:line="250" w:lineRule="auto"/>
              <w:ind w:left="2" w:right="48" w:firstLine="0"/>
            </w:pPr>
            <w:r>
              <w:rPr>
                <w:sz w:val="20"/>
              </w:rPr>
              <w:t xml:space="preserve">Решать линейные и квадратные неравенства, а так-же приводимые к ним не-равенства, системы; применять графические представления для решения и исследования неравенств,  и их систем; применять полученные умения для решения задач </w:t>
            </w:r>
            <w:proofErr w:type="gramStart"/>
            <w:r>
              <w:rPr>
                <w:sz w:val="20"/>
              </w:rPr>
              <w:t>из</w:t>
            </w:r>
            <w:proofErr w:type="gramEnd"/>
            <w:r>
              <w:rPr>
                <w:sz w:val="20"/>
              </w:rPr>
              <w:t xml:space="preserve"> </w:t>
            </w:r>
          </w:p>
          <w:p w:rsidR="000D4E87" w:rsidRDefault="001F464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математики, смежных предметов, практики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75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79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3142" w:firstLine="0"/>
              <w:jc w:val="left"/>
            </w:pPr>
            <w:r>
              <w:t>Повторение</w:t>
            </w:r>
            <w:r>
              <w:rPr>
                <w:b/>
              </w:rPr>
              <w:t xml:space="preserve"> </w:t>
            </w:r>
            <w:r>
              <w:t xml:space="preserve">Функции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56" w:firstLine="0"/>
            </w:pPr>
            <w:r>
              <w:rPr>
                <w:sz w:val="20"/>
              </w:rPr>
              <w:t xml:space="preserve">Вычислять значения функции, заданной формулой, а также двумя и тремя формулами. Описывать свойства функций на основе их графического представления. Интерпретировать графики реальных зависимостей.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8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spacing w:after="0" w:line="259" w:lineRule="auto"/>
              <w:ind w:left="0" w:right="0" w:firstLine="0"/>
              <w:jc w:val="left"/>
            </w:pPr>
            <w:r>
              <w:t>Повторение. Прогрессии</w:t>
            </w:r>
            <w:r w:rsidR="00403EF3">
              <w:t>.</w:t>
            </w:r>
            <w:r>
              <w:t xml:space="preserve"> </w:t>
            </w:r>
            <w:r w:rsidR="00403EF3">
              <w:t>Теория вероятности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2" w:right="0" w:firstLine="0"/>
            </w:pPr>
            <w:r>
              <w:rPr>
                <w:sz w:val="20"/>
              </w:rPr>
              <w:t>Применять формулы n-</w:t>
            </w:r>
            <w:proofErr w:type="spellStart"/>
            <w:r>
              <w:rPr>
                <w:sz w:val="20"/>
              </w:rPr>
              <w:t>го</w:t>
            </w:r>
            <w:proofErr w:type="spellEnd"/>
            <w:r>
              <w:rPr>
                <w:sz w:val="20"/>
              </w:rPr>
              <w:t xml:space="preserve"> члена прогрессии и уметь находить суммы n членов прогрессии</w:t>
            </w:r>
            <w:proofErr w:type="gramStart"/>
            <w:r>
              <w:rPr>
                <w:sz w:val="20"/>
              </w:rPr>
              <w:t xml:space="preserve"> </w:t>
            </w:r>
            <w:r w:rsidR="00403EF3">
              <w:rPr>
                <w:sz w:val="20"/>
              </w:rPr>
              <w:t>П</w:t>
            </w:r>
            <w:proofErr w:type="gramEnd"/>
            <w:r w:rsidR="00403EF3">
              <w:rPr>
                <w:sz w:val="20"/>
              </w:rPr>
              <w:t xml:space="preserve">рименять правило комбинаторного умножения. Вычислять </w:t>
            </w:r>
            <w:r w:rsidR="00403EF3">
              <w:rPr>
                <w:sz w:val="20"/>
              </w:rPr>
              <w:lastRenderedPageBreak/>
              <w:t>частоту случайного события. Находить вероятность случайного события на основе классического определения вероятности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28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406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>98.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403EF3" w:rsidP="00403EF3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</w:rPr>
              <w:t>Итоговая контрольная работа №9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4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F3" w:rsidRPr="00403EF3" w:rsidRDefault="00403EF3" w:rsidP="00403EF3">
            <w:pPr>
              <w:spacing w:after="0" w:line="259" w:lineRule="auto"/>
              <w:ind w:left="2" w:right="55" w:firstLine="0"/>
              <w:rPr>
                <w:sz w:val="20"/>
              </w:rPr>
            </w:pPr>
            <w:r w:rsidRPr="00403EF3">
              <w:rPr>
                <w:sz w:val="20"/>
              </w:rPr>
              <w:t>Выполнять алгебраические преобразования рациональных выражений.</w:t>
            </w:r>
            <w:r>
              <w:rPr>
                <w:sz w:val="20"/>
              </w:rPr>
              <w:t xml:space="preserve"> Решать текстовые задачи, линей</w:t>
            </w:r>
            <w:r w:rsidRPr="00403EF3">
              <w:rPr>
                <w:sz w:val="20"/>
              </w:rPr>
              <w:t xml:space="preserve">ные,  квадратные уравнения и неравенства, а также приводимые к ним уравнения и неравенства, </w:t>
            </w:r>
          </w:p>
          <w:p w:rsidR="00403EF3" w:rsidRPr="00403EF3" w:rsidRDefault="00403EF3" w:rsidP="00403EF3">
            <w:pPr>
              <w:spacing w:after="0" w:line="259" w:lineRule="auto"/>
              <w:ind w:left="2" w:right="55" w:firstLine="0"/>
              <w:rPr>
                <w:sz w:val="20"/>
              </w:rPr>
            </w:pPr>
          </w:p>
          <w:p w:rsidR="000D4E87" w:rsidRDefault="00403EF3" w:rsidP="00403EF3">
            <w:pPr>
              <w:spacing w:after="0" w:line="259" w:lineRule="auto"/>
              <w:ind w:left="2" w:right="55" w:firstLine="0"/>
            </w:pPr>
            <w:r w:rsidRPr="00403EF3">
              <w:rPr>
                <w:sz w:val="20"/>
              </w:rPr>
              <w:t>системы.  Вычислять значения функции, заданной формулой. Находить вероятность случайного события.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  <w:tr w:rsidR="000D4E87" w:rsidTr="00403EF3">
        <w:trPr>
          <w:trHeight w:val="523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4E87" w:rsidRDefault="001F464D">
            <w:pPr>
              <w:tabs>
                <w:tab w:val="center" w:pos="740"/>
              </w:tabs>
              <w:spacing w:after="0" w:line="259" w:lineRule="auto"/>
              <w:ind w:left="0" w:right="0" w:firstLine="0"/>
              <w:jc w:val="left"/>
            </w:pPr>
            <w:r>
              <w:t>99.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tab/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0D4E8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2"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4E87" w:rsidRDefault="001F464D">
            <w:pPr>
              <w:spacing w:after="0" w:line="259" w:lineRule="auto"/>
              <w:ind w:left="10" w:right="0" w:firstLine="0"/>
              <w:jc w:val="left"/>
            </w:pPr>
            <w:r>
              <w:t xml:space="preserve"> </w:t>
            </w:r>
          </w:p>
        </w:tc>
      </w:tr>
    </w:tbl>
    <w:p w:rsidR="000D4E87" w:rsidRDefault="001F464D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sectPr w:rsidR="000D4E87">
      <w:footerReference w:type="even" r:id="rId18"/>
      <w:footerReference w:type="default" r:id="rId19"/>
      <w:footerReference w:type="first" r:id="rId20"/>
      <w:pgSz w:w="16838" w:h="11906" w:orient="landscape"/>
      <w:pgMar w:top="1272" w:right="5311" w:bottom="1278" w:left="1133" w:header="720" w:footer="7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1B7" w:rsidRDefault="00C611B7">
      <w:pPr>
        <w:spacing w:after="0" w:line="240" w:lineRule="auto"/>
      </w:pPr>
      <w:r>
        <w:separator/>
      </w:r>
    </w:p>
  </w:endnote>
  <w:endnote w:type="continuationSeparator" w:id="0">
    <w:p w:rsidR="00C611B7" w:rsidRDefault="00C61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4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righ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4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769C0">
      <w:rPr>
        <w:noProof/>
      </w:rPr>
      <w:t>1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righ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41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right="0" w:firstLine="0"/>
      <w:jc w:val="left"/>
    </w:pP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-41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-41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769C0">
      <w:rPr>
        <w:noProof/>
      </w:rPr>
      <w:t>27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left="0" w:right="0" w:firstLine="0"/>
      <w:jc w:val="left"/>
    </w:pPr>
    <w: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4F6" w:rsidRDefault="00BA04F6">
    <w:pPr>
      <w:spacing w:after="0" w:line="259" w:lineRule="auto"/>
      <w:ind w:left="0" w:right="-41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t xml:space="preserve"> </w:t>
    </w:r>
  </w:p>
  <w:p w:rsidR="00BA04F6" w:rsidRDefault="00BA04F6">
    <w:pPr>
      <w:spacing w:after="0" w:line="259" w:lineRule="auto"/>
      <w:ind w:left="0" w:righ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1B7" w:rsidRDefault="00C611B7">
      <w:pPr>
        <w:spacing w:after="0" w:line="240" w:lineRule="auto"/>
      </w:pPr>
      <w:r>
        <w:separator/>
      </w:r>
    </w:p>
  </w:footnote>
  <w:footnote w:type="continuationSeparator" w:id="0">
    <w:p w:rsidR="00C611B7" w:rsidRDefault="00C611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A52A1"/>
    <w:multiLevelType w:val="hybridMultilevel"/>
    <w:tmpl w:val="3DB00FC2"/>
    <w:lvl w:ilvl="0" w:tplc="EF4E29DE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4EC8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8507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268E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4F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FC47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859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E027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6CCE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A33D64"/>
    <w:multiLevelType w:val="hybridMultilevel"/>
    <w:tmpl w:val="CCDED548"/>
    <w:lvl w:ilvl="0" w:tplc="E280D22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6FFAA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4A05E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884FE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3850E8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FA13C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9E2656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E2F31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464BD4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333F3F"/>
    <w:multiLevelType w:val="hybridMultilevel"/>
    <w:tmpl w:val="1C08D5CA"/>
    <w:lvl w:ilvl="0" w:tplc="63A2DD00">
      <w:start w:val="1"/>
      <w:numFmt w:val="decimal"/>
      <w:lvlText w:val="%1)"/>
      <w:lvlJc w:val="left"/>
      <w:pPr>
        <w:ind w:left="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46B78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FA6C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8CB2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4A3C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6E3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10C7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0CCA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CEBE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BF4600"/>
    <w:multiLevelType w:val="hybridMultilevel"/>
    <w:tmpl w:val="7BB65CD8"/>
    <w:lvl w:ilvl="0" w:tplc="563E04B2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0A6EF8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6ED32C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ABAD8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2ED3E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6ED562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9A9A9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B02698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E24DE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BF4761B"/>
    <w:multiLevelType w:val="hybridMultilevel"/>
    <w:tmpl w:val="56C06920"/>
    <w:lvl w:ilvl="0" w:tplc="4C00FA80">
      <w:start w:val="1"/>
      <w:numFmt w:val="decimal"/>
      <w:lvlText w:val="%1)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94FB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1EE83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26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E9C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72CA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6EE9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40ED1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9A225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E87"/>
    <w:rsid w:val="000360A7"/>
    <w:rsid w:val="000D4E87"/>
    <w:rsid w:val="00101446"/>
    <w:rsid w:val="001F464D"/>
    <w:rsid w:val="00403EF3"/>
    <w:rsid w:val="006E14A3"/>
    <w:rsid w:val="00700A18"/>
    <w:rsid w:val="00724A34"/>
    <w:rsid w:val="0075491C"/>
    <w:rsid w:val="007F0152"/>
    <w:rsid w:val="008E5139"/>
    <w:rsid w:val="00902425"/>
    <w:rsid w:val="009B367B"/>
    <w:rsid w:val="00B769C0"/>
    <w:rsid w:val="00BA04F6"/>
    <w:rsid w:val="00BC6EC2"/>
    <w:rsid w:val="00C611B7"/>
    <w:rsid w:val="00CA07CC"/>
    <w:rsid w:val="00E0246F"/>
    <w:rsid w:val="00EE2A9A"/>
    <w:rsid w:val="00F20C0D"/>
    <w:rsid w:val="00F32ACC"/>
    <w:rsid w:val="00FA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5" w:right="41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5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8" w:lineRule="auto"/>
      <w:ind w:left="5" w:right="41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A3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B5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consultantplus://offline/ref=369EFE88C44E47EB2E07DDE71C47A1481F625F533767002D610B956E4614407CBCACE7D722A65D5Aj7nBM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69EFE88C44E47EB2E07DDE71C47A1481F625F533767002D610B956E4614407CBCACE7D722A65D5Aj7nBM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6710</Words>
  <Characters>38248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Shkola</cp:lastModifiedBy>
  <cp:revision>13</cp:revision>
  <cp:lastPrinted>2020-11-11T17:57:00Z</cp:lastPrinted>
  <dcterms:created xsi:type="dcterms:W3CDTF">2020-03-16T17:56:00Z</dcterms:created>
  <dcterms:modified xsi:type="dcterms:W3CDTF">2021-03-19T07:24:00Z</dcterms:modified>
</cp:coreProperties>
</file>