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EB8" w:rsidRDefault="00DF4EB8">
      <w:pPr>
        <w:spacing w:after="10" w:line="251" w:lineRule="auto"/>
        <w:ind w:left="452" w:right="0" w:hanging="10"/>
        <w:jc w:val="left"/>
        <w:rPr>
          <w:sz w:val="30"/>
        </w:rPr>
      </w:pPr>
      <w:bookmarkStart w:id="0" w:name="_GoBack"/>
      <w:r>
        <w:rPr>
          <w:noProof/>
          <w:sz w:val="30"/>
        </w:rPr>
        <w:drawing>
          <wp:inline distT="0" distB="0" distL="0" distR="0">
            <wp:extent cx="6163945" cy="8716551"/>
            <wp:effectExtent l="0" t="0" r="825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3945" cy="8716551"/>
                    </a:xfrm>
                    <a:prstGeom prst="rect">
                      <a:avLst/>
                    </a:prstGeom>
                    <a:noFill/>
                    <a:ln>
                      <a:noFill/>
                    </a:ln>
                  </pic:spPr>
                </pic:pic>
              </a:graphicData>
            </a:graphic>
          </wp:inline>
        </w:drawing>
      </w:r>
      <w:bookmarkEnd w:id="0"/>
    </w:p>
    <w:p w:rsidR="00DF4EB8" w:rsidRDefault="00DF4EB8">
      <w:pPr>
        <w:spacing w:after="10" w:line="251" w:lineRule="auto"/>
        <w:ind w:left="452" w:right="0" w:hanging="10"/>
        <w:jc w:val="left"/>
        <w:rPr>
          <w:sz w:val="30"/>
        </w:rPr>
      </w:pPr>
    </w:p>
    <w:p w:rsidR="00DF4EB8" w:rsidRDefault="00DF4EB8">
      <w:pPr>
        <w:spacing w:after="10" w:line="251" w:lineRule="auto"/>
        <w:ind w:left="452" w:right="0" w:hanging="10"/>
        <w:jc w:val="left"/>
        <w:rPr>
          <w:sz w:val="30"/>
        </w:rPr>
      </w:pPr>
    </w:p>
    <w:p w:rsidR="000700A5" w:rsidRDefault="0099513B">
      <w:pPr>
        <w:spacing w:after="10" w:line="251" w:lineRule="auto"/>
        <w:ind w:left="452" w:right="0" w:hanging="10"/>
        <w:jc w:val="left"/>
      </w:pPr>
      <w:r>
        <w:rPr>
          <w:sz w:val="30"/>
        </w:rPr>
        <w:lastRenderedPageBreak/>
        <w:t xml:space="preserve">1. </w:t>
      </w:r>
      <w:r>
        <w:rPr>
          <w:sz w:val="30"/>
          <w:u w:val="single" w:color="000000"/>
        </w:rPr>
        <w:t>Пояснительная записка</w:t>
      </w:r>
    </w:p>
    <w:p w:rsidR="000700A5" w:rsidRDefault="0099513B">
      <w:pPr>
        <w:spacing w:after="35" w:line="250" w:lineRule="auto"/>
        <w:ind w:left="91" w:right="0" w:hanging="5"/>
      </w:pPr>
      <w:r>
        <w:rPr>
          <w:sz w:val="30"/>
        </w:rPr>
        <w:t>Рабочая программа по математике</w:t>
      </w:r>
      <w:r w:rsidR="00A5366D">
        <w:rPr>
          <w:sz w:val="30"/>
        </w:rPr>
        <w:t xml:space="preserve"> 6 класса</w:t>
      </w:r>
      <w:r>
        <w:rPr>
          <w:sz w:val="30"/>
        </w:rPr>
        <w:t xml:space="preserve"> составлена на основе следующих нормативных документов и методических материалов:</w:t>
      </w:r>
    </w:p>
    <w:p w:rsidR="000700A5" w:rsidRDefault="0099513B">
      <w:pPr>
        <w:numPr>
          <w:ilvl w:val="0"/>
          <w:numId w:val="1"/>
        </w:numPr>
        <w:spacing w:after="59" w:line="238" w:lineRule="auto"/>
        <w:ind w:right="24" w:hanging="360"/>
        <w:jc w:val="left"/>
      </w:pPr>
      <w:r>
        <w:t xml:space="preserve">Фундаментальное ядро содержания общего образования / </w:t>
      </w:r>
      <w:proofErr w:type="spellStart"/>
      <w:r>
        <w:t>под.ред</w:t>
      </w:r>
      <w:proofErr w:type="spellEnd"/>
      <w:r>
        <w:t xml:space="preserve">. </w:t>
      </w:r>
      <w:proofErr w:type="spellStart"/>
      <w:r>
        <w:t>В.В.Козлова</w:t>
      </w:r>
      <w:proofErr w:type="spellEnd"/>
      <w:r>
        <w:t xml:space="preserve">, </w:t>
      </w:r>
      <w:proofErr w:type="spellStart"/>
      <w:r>
        <w:t>А.М.Кондакова</w:t>
      </w:r>
      <w:proofErr w:type="spellEnd"/>
      <w:r>
        <w:t>. — 2-е изд. — М.: Просвещение, 2010. — 59 с. — (Стандарты второго поколения).</w:t>
      </w:r>
    </w:p>
    <w:p w:rsidR="000700A5" w:rsidRDefault="0099513B">
      <w:pPr>
        <w:numPr>
          <w:ilvl w:val="0"/>
          <w:numId w:val="1"/>
        </w:numPr>
        <w:spacing w:after="36"/>
        <w:ind w:right="24" w:hanging="360"/>
        <w:jc w:val="left"/>
      </w:pPr>
      <w:r>
        <w:t>Федеральный государственный образовательный стандарт основного общего образования / М-во образования и науки Рос. Федерации. — М.:</w:t>
      </w:r>
    </w:p>
    <w:p w:rsidR="000700A5" w:rsidRDefault="0099513B">
      <w:pPr>
        <w:ind w:left="749" w:right="4"/>
      </w:pPr>
      <w:proofErr w:type="spellStart"/>
      <w:r>
        <w:t>Просвщение</w:t>
      </w:r>
      <w:proofErr w:type="spellEnd"/>
      <w:r>
        <w:t>, 2011. — 48 с. — (Стандарты второго поколения).</w:t>
      </w:r>
    </w:p>
    <w:p w:rsidR="000700A5" w:rsidRDefault="0099513B">
      <w:pPr>
        <w:spacing w:after="32" w:line="238" w:lineRule="auto"/>
        <w:ind w:left="777" w:right="43" w:hanging="346"/>
        <w:jc w:val="left"/>
      </w:pPr>
      <w:r>
        <w:t xml:space="preserve">З. Примерная основная образовательная программа образовательного учреждения. Основная школа / Сост. </w:t>
      </w:r>
      <w:proofErr w:type="spellStart"/>
      <w:r>
        <w:t>Е.С.Савинов</w:t>
      </w:r>
      <w:proofErr w:type="spellEnd"/>
      <w:r>
        <w:t>. — М.: Просвещение, 2011. —342 с. — (Стандарты второго поколения).</w:t>
      </w:r>
    </w:p>
    <w:p w:rsidR="000700A5" w:rsidRDefault="0099513B">
      <w:pPr>
        <w:numPr>
          <w:ilvl w:val="0"/>
          <w:numId w:val="2"/>
        </w:numPr>
        <w:ind w:right="4" w:hanging="365"/>
      </w:pPr>
      <w:r>
        <w:t xml:space="preserve">Примерные программы по учебным предметам. Математика. 5-9 классы: проект. — 3-е изд., </w:t>
      </w:r>
      <w:proofErr w:type="spellStart"/>
      <w:r>
        <w:t>перераб</w:t>
      </w:r>
      <w:proofErr w:type="spellEnd"/>
      <w:r>
        <w:t>. — М.: Просвещение, 2011. — 64 с. — (Стандарты второго поколения).</w:t>
      </w:r>
    </w:p>
    <w:p w:rsidR="000700A5" w:rsidRDefault="0099513B">
      <w:pPr>
        <w:numPr>
          <w:ilvl w:val="0"/>
          <w:numId w:val="2"/>
        </w:numPr>
        <w:ind w:right="4" w:hanging="365"/>
      </w:pPr>
      <w:r>
        <w:t xml:space="preserve">Основная образовательная программа основного общего образования МОУ </w:t>
      </w:r>
      <w:proofErr w:type="spellStart"/>
      <w:r>
        <w:t>Березниковской</w:t>
      </w:r>
      <w:proofErr w:type="spellEnd"/>
      <w:r>
        <w:t xml:space="preserve"> ООШ...</w:t>
      </w:r>
    </w:p>
    <w:p w:rsidR="000700A5" w:rsidRDefault="0099513B">
      <w:pPr>
        <w:numPr>
          <w:ilvl w:val="0"/>
          <w:numId w:val="2"/>
        </w:numPr>
        <w:ind w:right="4" w:hanging="365"/>
      </w:pPr>
      <w:r>
        <w:t xml:space="preserve">Математика. Сборник рабочих программ. 5-6 классы: пособие для учителей </w:t>
      </w:r>
      <w:proofErr w:type="spellStart"/>
      <w:r>
        <w:t>общеобразоват</w:t>
      </w:r>
      <w:proofErr w:type="spellEnd"/>
      <w:r>
        <w:t xml:space="preserve">. учреждений / сост. </w:t>
      </w:r>
      <w:proofErr w:type="spellStart"/>
      <w:r>
        <w:t>Т.А.Бурмистрова</w:t>
      </w:r>
      <w:proofErr w:type="spellEnd"/>
      <w:r>
        <w:t>. — 2-е изд., доп. — М.: Просвещение, 2012. — 80 с.</w:t>
      </w:r>
    </w:p>
    <w:p w:rsidR="000700A5" w:rsidRDefault="0099513B">
      <w:pPr>
        <w:numPr>
          <w:ilvl w:val="0"/>
          <w:numId w:val="2"/>
        </w:numPr>
        <w:ind w:right="4" w:hanging="365"/>
      </w:pPr>
      <w:r>
        <w:t>Федеральный перечень учебников, утвержденный приказом</w:t>
      </w:r>
    </w:p>
    <w:p w:rsidR="000700A5" w:rsidRDefault="0099513B">
      <w:pPr>
        <w:ind w:left="725" w:right="4"/>
      </w:pPr>
      <w:proofErr w:type="spellStart"/>
      <w:r>
        <w:t>МинобрнаукиР.Ф.от</w:t>
      </w:r>
      <w:proofErr w:type="spellEnd"/>
      <w:r>
        <w:t xml:space="preserve"> 19 ноября 2012 г. №1067</w:t>
      </w:r>
    </w:p>
    <w:p w:rsidR="000700A5" w:rsidRDefault="0099513B">
      <w:pPr>
        <w:numPr>
          <w:ilvl w:val="0"/>
          <w:numId w:val="2"/>
        </w:numPr>
        <w:ind w:right="4" w:hanging="365"/>
      </w:pPr>
      <w:r>
        <w:t>Планируемые результаты. Система заданий. Математика.5-6 классы.</w:t>
      </w:r>
    </w:p>
    <w:p w:rsidR="000700A5" w:rsidRDefault="0099513B">
      <w:pPr>
        <w:ind w:left="725" w:right="134"/>
      </w:pPr>
      <w:r>
        <w:t xml:space="preserve">Алгебра. 7-9 классы: пособие для учителей </w:t>
      </w:r>
      <w:proofErr w:type="spellStart"/>
      <w:r>
        <w:t>общеобразоват</w:t>
      </w:r>
      <w:proofErr w:type="spellEnd"/>
      <w:r>
        <w:t>. Учреждений \(Л. В. Кузнецова</w:t>
      </w:r>
      <w:proofErr w:type="gramStart"/>
      <w:r>
        <w:t xml:space="preserve"> ,</w:t>
      </w:r>
      <w:proofErr w:type="gramEnd"/>
      <w:r>
        <w:t>С.С. Минаева ,Л.О. Рослова); под ред. Г.С. Ковалевой, ОБ. Логиновой</w:t>
      </w:r>
      <w:proofErr w:type="gramStart"/>
      <w:r>
        <w:t xml:space="preserve"> .</w:t>
      </w:r>
      <w:proofErr w:type="gramEnd"/>
      <w:r>
        <w:t>-М. : Просвещение, 2013.-176 с.</w:t>
      </w:r>
    </w:p>
    <w:p w:rsidR="000700A5" w:rsidRDefault="0099513B">
      <w:pPr>
        <w:ind w:left="725" w:right="4"/>
      </w:pPr>
      <w:r>
        <w:t>Данная рабочая программа ориентирована на использование учебника</w:t>
      </w:r>
    </w:p>
    <w:p w:rsidR="000700A5" w:rsidRDefault="0099513B">
      <w:pPr>
        <w:spacing w:after="639"/>
        <w:ind w:left="720" w:right="835"/>
      </w:pPr>
      <w:r>
        <w:t xml:space="preserve">Н.Я. </w:t>
      </w:r>
      <w:proofErr w:type="spellStart"/>
      <w:r>
        <w:t>Виленкина</w:t>
      </w:r>
      <w:proofErr w:type="spellEnd"/>
      <w:r>
        <w:t xml:space="preserve">, В.И. Жохова, АС. </w:t>
      </w:r>
      <w:proofErr w:type="spellStart"/>
      <w:r>
        <w:t>Чеснокова</w:t>
      </w:r>
      <w:proofErr w:type="spellEnd"/>
      <w:r>
        <w:t xml:space="preserve">, СИ. </w:t>
      </w:r>
      <w:proofErr w:type="spellStart"/>
      <w:r>
        <w:t>Шварбурда</w:t>
      </w:r>
      <w:proofErr w:type="spellEnd"/>
      <w:r>
        <w:t xml:space="preserve"> (М.</w:t>
      </w:r>
      <w:proofErr w:type="gramStart"/>
      <w:r>
        <w:t xml:space="preserve"> :</w:t>
      </w:r>
      <w:proofErr w:type="gramEnd"/>
      <w:r>
        <w:t>Мнемозина)</w:t>
      </w:r>
    </w:p>
    <w:p w:rsidR="000700A5" w:rsidRDefault="0099513B">
      <w:pPr>
        <w:spacing w:after="262" w:line="250" w:lineRule="auto"/>
        <w:ind w:left="5" w:right="0" w:hanging="5"/>
      </w:pPr>
      <w:r>
        <w:rPr>
          <w:sz w:val="30"/>
        </w:rPr>
        <w:t>Цели обучения:</w:t>
      </w:r>
    </w:p>
    <w:p w:rsidR="000700A5" w:rsidRDefault="0099513B">
      <w:pPr>
        <w:numPr>
          <w:ilvl w:val="0"/>
          <w:numId w:val="3"/>
        </w:numPr>
        <w:ind w:right="79" w:hanging="288"/>
      </w:pPr>
      <w:r>
        <w:t>Овла</w:t>
      </w:r>
      <w:r w:rsidR="00001B73">
        <w:t>дение системой математических зн</w:t>
      </w:r>
      <w:r>
        <w:t>аний и умений, необходимых для применения в практической деятельности, изучения смежных дисциплин, продолжения образования;</w:t>
      </w:r>
    </w:p>
    <w:p w:rsidR="000700A5" w:rsidRDefault="0099513B">
      <w:pPr>
        <w:numPr>
          <w:ilvl w:val="0"/>
          <w:numId w:val="3"/>
        </w:numPr>
        <w:ind w:right="79" w:hanging="288"/>
      </w:pPr>
      <w:r>
        <w:t>формирование интеллекта, а также личностных качеств, необходимых человеку для полноценной жизни, развиваемых математикой: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0700A5" w:rsidRDefault="0099513B">
      <w:pPr>
        <w:numPr>
          <w:ilvl w:val="0"/>
          <w:numId w:val="3"/>
        </w:numPr>
        <w:ind w:right="79" w:hanging="288"/>
      </w:pPr>
      <w:r>
        <w:lastRenderedPageBreak/>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0700A5" w:rsidRDefault="0099513B">
      <w:pPr>
        <w:numPr>
          <w:ilvl w:val="0"/>
          <w:numId w:val="3"/>
        </w:numPr>
        <w:spacing w:after="4" w:line="238" w:lineRule="auto"/>
        <w:ind w:right="79" w:hanging="288"/>
      </w:pPr>
      <w:r>
        <w:t>воспитание отношения к математике как к части общечеловеческой культуры, формирование понимания значимости математики для научно</w:t>
      </w:r>
      <w:r w:rsidR="00001B73">
        <w:t xml:space="preserve"> </w:t>
      </w:r>
      <w:r>
        <w:t>технического прогресса.</w:t>
      </w:r>
    </w:p>
    <w:p w:rsidR="000700A5" w:rsidRDefault="0099513B">
      <w:pPr>
        <w:spacing w:after="11" w:line="250" w:lineRule="auto"/>
        <w:ind w:left="418" w:right="0" w:hanging="5"/>
      </w:pPr>
      <w:r>
        <w:rPr>
          <w:sz w:val="30"/>
        </w:rPr>
        <w:t>Задачи обучения</w:t>
      </w:r>
    </w:p>
    <w:p w:rsidR="000700A5" w:rsidRDefault="0099513B">
      <w:pPr>
        <w:numPr>
          <w:ilvl w:val="0"/>
          <w:numId w:val="3"/>
        </w:numPr>
        <w:ind w:right="79" w:hanging="288"/>
      </w:pPr>
      <w:r>
        <w:t>Приобретение математических знаний и умений;</w:t>
      </w:r>
    </w:p>
    <w:p w:rsidR="000700A5" w:rsidRDefault="0099513B">
      <w:pPr>
        <w:numPr>
          <w:ilvl w:val="0"/>
          <w:numId w:val="3"/>
        </w:numPr>
        <w:ind w:right="79" w:hanging="288"/>
      </w:pPr>
      <w:r>
        <w:t>овладение обобщенными способами мыслительной, творческой деятельности;</w:t>
      </w:r>
    </w:p>
    <w:p w:rsidR="000700A5" w:rsidRDefault="0099513B">
      <w:pPr>
        <w:numPr>
          <w:ilvl w:val="0"/>
          <w:numId w:val="3"/>
        </w:numPr>
        <w:spacing w:after="307"/>
        <w:ind w:right="79" w:hanging="288"/>
      </w:pPr>
      <w:r>
        <w:t>освоение компетенций (учебно-познавательной, коммуникативной, рефлексивной, личностного саморазвития, информационно-технологической, ценностно-смысловой).</w:t>
      </w:r>
    </w:p>
    <w:p w:rsidR="000700A5" w:rsidRDefault="00D90AD0">
      <w:pPr>
        <w:spacing w:after="274" w:line="251" w:lineRule="auto"/>
        <w:ind w:left="897" w:right="0" w:hanging="10"/>
        <w:jc w:val="left"/>
      </w:pPr>
      <w:r>
        <w:rPr>
          <w:sz w:val="30"/>
          <w:u w:val="single" w:color="000000"/>
        </w:rPr>
        <w:t>0б</w:t>
      </w:r>
      <w:r w:rsidR="0099513B">
        <w:rPr>
          <w:sz w:val="30"/>
          <w:u w:val="single" w:color="000000"/>
        </w:rPr>
        <w:t>щая характеристика учебного предмета.</w:t>
      </w:r>
    </w:p>
    <w:p w:rsidR="000700A5" w:rsidRDefault="0099513B">
      <w:pPr>
        <w:spacing w:after="318"/>
        <w:ind w:left="24" w:right="4" w:firstLine="725"/>
      </w:pPr>
      <w:r>
        <w:t>Значимость математики как одного из основных компонентов базового образования определяется ее ролью в научно-техническом прогрессе, в современной науке и производстве, а также важностью математического образования для формирования духовной среды подрастающего человека, его интеллектуальных и морально-этических качеств через овладение обучающимися конкретными математическими знаниями, необходимыми для применения в практической деятельности, достаточными для изучения других дисциплин, для продолжения обучения в системе непрерывного образования.</w:t>
      </w:r>
    </w:p>
    <w:p w:rsidR="000700A5" w:rsidRDefault="0099513B">
      <w:pPr>
        <w:spacing w:after="326"/>
        <w:ind w:left="29" w:right="4" w:firstLine="710"/>
      </w:pPr>
      <w:r>
        <w:t xml:space="preserve">Новая парадигма образования, реализуемая ФГОС, — это переход от школы информационно-трансляционной к школе </w:t>
      </w:r>
      <w:proofErr w:type="spellStart"/>
      <w:r>
        <w:t>деятельностной</w:t>
      </w:r>
      <w:proofErr w:type="spellEnd"/>
      <w:r>
        <w:t>, формирующей у обучающихся универсальные учебные действия, необходимые для решения конкретных личностно значимых задач. Поэтому изучение математики на ступени основного общего образования направлено на достижение следующих целей:</w:t>
      </w:r>
    </w:p>
    <w:p w:rsidR="000700A5" w:rsidRDefault="0099513B">
      <w:pPr>
        <w:numPr>
          <w:ilvl w:val="0"/>
          <w:numId w:val="3"/>
        </w:numPr>
        <w:spacing w:after="134" w:line="250" w:lineRule="auto"/>
        <w:ind w:right="79" w:hanging="288"/>
      </w:pPr>
      <w:r>
        <w:rPr>
          <w:sz w:val="30"/>
        </w:rPr>
        <w:t>В направлении личностного развития:</w:t>
      </w:r>
    </w:p>
    <w:p w:rsidR="000700A5" w:rsidRDefault="0099513B">
      <w:pPr>
        <w:spacing w:after="345"/>
        <w:ind w:left="38" w:right="4" w:firstLine="710"/>
      </w:pPr>
      <w:r>
        <w:t>развитие логического и критического мышления, культуры речи, способности к умственному эксперименту;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0700A5" w:rsidRDefault="0099513B">
      <w:pPr>
        <w:spacing w:after="339"/>
        <w:ind w:left="43" w:right="4" w:firstLine="715"/>
      </w:pPr>
      <w:r>
        <w:t>воспитание качеств личности, обеспечивающих социальную мобильность, способность принимать самостоятельные решения;</w:t>
      </w:r>
    </w:p>
    <w:p w:rsidR="000700A5" w:rsidRDefault="0099513B">
      <w:pPr>
        <w:spacing w:after="339"/>
        <w:ind w:left="62" w:right="4" w:firstLine="706"/>
      </w:pPr>
      <w:r>
        <w:t>формирование качеств мышления, необходимых для адаптации в современном интеллектуальном обществе;</w:t>
      </w:r>
    </w:p>
    <w:p w:rsidR="000700A5" w:rsidRDefault="0099513B">
      <w:pPr>
        <w:ind w:left="479" w:right="4"/>
      </w:pPr>
      <w:r>
        <w:lastRenderedPageBreak/>
        <w:t>развитие интереса к математическому творчеству и математических способностей.</w:t>
      </w:r>
    </w:p>
    <w:p w:rsidR="000700A5" w:rsidRDefault="00D90AD0">
      <w:pPr>
        <w:numPr>
          <w:ilvl w:val="0"/>
          <w:numId w:val="4"/>
        </w:numPr>
        <w:spacing w:after="186" w:line="250" w:lineRule="auto"/>
        <w:ind w:right="0" w:hanging="331"/>
      </w:pPr>
      <w:r>
        <w:rPr>
          <w:sz w:val="30"/>
        </w:rPr>
        <w:t xml:space="preserve">В </w:t>
      </w:r>
      <w:proofErr w:type="spellStart"/>
      <w:r>
        <w:rPr>
          <w:sz w:val="30"/>
        </w:rPr>
        <w:t>метапред</w:t>
      </w:r>
      <w:r w:rsidR="0099513B">
        <w:rPr>
          <w:sz w:val="30"/>
        </w:rPr>
        <w:t>метном</w:t>
      </w:r>
      <w:proofErr w:type="spellEnd"/>
      <w:r w:rsidR="0099513B">
        <w:rPr>
          <w:sz w:val="30"/>
        </w:rPr>
        <w:t xml:space="preserve"> направлении:</w:t>
      </w:r>
    </w:p>
    <w:p w:rsidR="000700A5" w:rsidRDefault="0099513B">
      <w:pPr>
        <w:spacing w:after="284"/>
        <w:ind w:left="134" w:right="139" w:firstLine="706"/>
      </w:pPr>
      <w: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0700A5" w:rsidRDefault="0099513B">
      <w:pPr>
        <w:spacing w:after="362"/>
        <w:ind w:left="106" w:right="139" w:firstLine="691"/>
      </w:pPr>
      <w:r>
        <w:t>развитие представлений о математике как о форме описания и методе познания действительности, создание условий для приобретения первоначального опыта математического моделирования;</w:t>
      </w:r>
    </w:p>
    <w:p w:rsidR="000700A5" w:rsidRDefault="0099513B">
      <w:pPr>
        <w:spacing w:after="294"/>
        <w:ind w:left="82" w:right="134" w:firstLine="706"/>
      </w:pPr>
      <w: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0700A5" w:rsidRDefault="0099513B">
      <w:pPr>
        <w:numPr>
          <w:ilvl w:val="0"/>
          <w:numId w:val="4"/>
        </w:numPr>
        <w:spacing w:after="11" w:line="250" w:lineRule="auto"/>
        <w:ind w:right="0" w:hanging="331"/>
      </w:pPr>
      <w:r>
        <w:rPr>
          <w:sz w:val="30"/>
        </w:rPr>
        <w:t>В предметном направлении:</w:t>
      </w:r>
    </w:p>
    <w:p w:rsidR="000700A5" w:rsidRDefault="0099513B">
      <w:pPr>
        <w:spacing w:after="318"/>
        <w:ind w:left="43" w:right="125" w:firstLine="720"/>
      </w:pPr>
      <w:r>
        <w:t>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 (систематическое развитие числа, выработка</w:t>
      </w:r>
    </w:p>
    <w:p w:rsidR="000700A5" w:rsidRDefault="0099513B">
      <w:pPr>
        <w:spacing w:after="279"/>
        <w:ind w:left="29" w:right="130"/>
      </w:pPr>
      <w:r>
        <w:t>умений устно и письменно выполнять арифметические действия над обыкновенными дробями и рациональными числами, перевод практических задач на язык математики, подготовка учащихся к дальнейшему изучению курсов «Алгебра» и «Геометрия», формирование умения пользоваться алгоритмами);</w:t>
      </w:r>
    </w:p>
    <w:p w:rsidR="000700A5" w:rsidRDefault="0099513B">
      <w:pPr>
        <w:ind w:left="10" w:right="4" w:firstLine="562"/>
      </w:pPr>
      <w:r>
        <w:t>создание фундамента для математического развития, формирование механизмов мышления, характерных для математической деятельности.</w:t>
      </w:r>
    </w:p>
    <w:p w:rsidR="000700A5" w:rsidRPr="00D90AD0" w:rsidRDefault="0099513B">
      <w:pPr>
        <w:spacing w:after="269" w:line="250" w:lineRule="auto"/>
        <w:ind w:left="86" w:right="168" w:firstLine="595"/>
        <w:rPr>
          <w:i/>
        </w:rPr>
      </w:pPr>
      <w:r>
        <w:rPr>
          <w:sz w:val="30"/>
        </w:rPr>
        <w:t xml:space="preserve">Данные цели достигаются через интеграцию курса математики с </w:t>
      </w:r>
      <w:r w:rsidRPr="00D90AD0">
        <w:rPr>
          <w:i/>
          <w:sz w:val="30"/>
        </w:rPr>
        <w:t xml:space="preserve">междисциплинарными учебными программами «Формирование </w:t>
      </w:r>
      <w:r w:rsidR="00D90AD0" w:rsidRPr="00D90AD0">
        <w:rPr>
          <w:i/>
          <w:sz w:val="30"/>
        </w:rPr>
        <w:t>универсальных учебных д</w:t>
      </w:r>
      <w:r w:rsidRPr="00D90AD0">
        <w:rPr>
          <w:i/>
          <w:sz w:val="30"/>
        </w:rPr>
        <w:t>ействий», «Формирование ИКТ</w:t>
      </w:r>
      <w:r w:rsidR="00D90AD0" w:rsidRPr="00D90AD0">
        <w:rPr>
          <w:i/>
          <w:sz w:val="30"/>
        </w:rPr>
        <w:t xml:space="preserve"> </w:t>
      </w:r>
      <w:r w:rsidRPr="00D90AD0">
        <w:rPr>
          <w:i/>
          <w:sz w:val="30"/>
        </w:rPr>
        <w:t>компетентности обучающихся», «Основы уч</w:t>
      </w:r>
      <w:r w:rsidR="00D90AD0" w:rsidRPr="00D90AD0">
        <w:rPr>
          <w:i/>
          <w:sz w:val="30"/>
        </w:rPr>
        <w:t>ебно-исслед</w:t>
      </w:r>
      <w:r w:rsidRPr="00D90AD0">
        <w:rPr>
          <w:i/>
          <w:sz w:val="30"/>
        </w:rPr>
        <w:t>овательской и проектной Деятельности» и «Основы смыслового чтения и работа с текстом» (см. «Примерная основная образовательная программа образовательного учреждения. Основная школа» программа формирования плани</w:t>
      </w:r>
      <w:r w:rsidR="00D90AD0" w:rsidRPr="00D90AD0">
        <w:rPr>
          <w:i/>
          <w:sz w:val="30"/>
        </w:rPr>
        <w:t>руемых результатов освоения межд</w:t>
      </w:r>
      <w:r w:rsidRPr="00D90AD0">
        <w:rPr>
          <w:i/>
          <w:sz w:val="30"/>
        </w:rPr>
        <w:t>исц</w:t>
      </w:r>
      <w:r w:rsidR="00D90AD0" w:rsidRPr="00D90AD0">
        <w:rPr>
          <w:i/>
          <w:sz w:val="30"/>
        </w:rPr>
        <w:t>иплинарных программ предполагает ад</w:t>
      </w:r>
      <w:r w:rsidRPr="00D90AD0">
        <w:rPr>
          <w:i/>
          <w:sz w:val="30"/>
        </w:rPr>
        <w:t>аптац</w:t>
      </w:r>
      <w:r w:rsidR="00D90AD0" w:rsidRPr="00D90AD0">
        <w:rPr>
          <w:i/>
          <w:sz w:val="30"/>
        </w:rPr>
        <w:t>ию</w:t>
      </w:r>
      <w:r w:rsidRPr="00D90AD0">
        <w:rPr>
          <w:i/>
          <w:sz w:val="30"/>
        </w:rPr>
        <w:t xml:space="preserve"> итоговых планируемых результатов к возможностям </w:t>
      </w:r>
      <w:r w:rsidR="00D90AD0" w:rsidRPr="00D90AD0">
        <w:rPr>
          <w:i/>
          <w:sz w:val="30"/>
        </w:rPr>
        <w:t>каждого педагога</w:t>
      </w:r>
      <w:r w:rsidRPr="00D90AD0">
        <w:rPr>
          <w:i/>
          <w:sz w:val="30"/>
        </w:rPr>
        <w:t xml:space="preserve"> с отражением вк</w:t>
      </w:r>
      <w:r w:rsidR="00D90AD0" w:rsidRPr="00D90AD0">
        <w:rPr>
          <w:i/>
          <w:sz w:val="30"/>
        </w:rPr>
        <w:t>лада отдельных пред</w:t>
      </w:r>
      <w:r w:rsidRPr="00D90AD0">
        <w:rPr>
          <w:i/>
          <w:sz w:val="30"/>
        </w:rPr>
        <w:t>метов</w:t>
      </w:r>
      <w:r w:rsidR="00D90AD0" w:rsidRPr="00D90AD0">
        <w:rPr>
          <w:i/>
          <w:sz w:val="30"/>
        </w:rPr>
        <w:t>…</w:t>
      </w:r>
      <w:r w:rsidRPr="00D90AD0">
        <w:rPr>
          <w:i/>
          <w:sz w:val="30"/>
        </w:rPr>
        <w:t>»)</w:t>
      </w:r>
    </w:p>
    <w:p w:rsidR="000700A5" w:rsidRDefault="0099513B">
      <w:pPr>
        <w:spacing w:after="309"/>
        <w:ind w:left="658" w:right="4"/>
      </w:pPr>
      <w:r>
        <w:lastRenderedPageBreak/>
        <w:t>Изучение учебного предмета «Математика» направлено на решение следующих задач:</w:t>
      </w:r>
    </w:p>
    <w:p w:rsidR="000700A5" w:rsidRDefault="0099513B">
      <w:pPr>
        <w:numPr>
          <w:ilvl w:val="0"/>
          <w:numId w:val="5"/>
        </w:numPr>
        <w:spacing w:after="258"/>
        <w:ind w:right="113" w:firstLine="439"/>
      </w:pPr>
      <w:r>
        <w:t>формирование вычислительной культуры и практических навыков вычислений;</w:t>
      </w:r>
    </w:p>
    <w:p w:rsidR="000700A5" w:rsidRDefault="0099513B">
      <w:pPr>
        <w:spacing w:after="0" w:line="259" w:lineRule="auto"/>
        <w:ind w:left="0" w:right="278"/>
        <w:jc w:val="right"/>
      </w:pPr>
      <w:r>
        <w:rPr>
          <w:sz w:val="36"/>
        </w:rPr>
        <w:t>з</w:t>
      </w:r>
    </w:p>
    <w:p w:rsidR="000700A5" w:rsidRDefault="0099513B">
      <w:pPr>
        <w:numPr>
          <w:ilvl w:val="0"/>
          <w:numId w:val="5"/>
        </w:numPr>
        <w:ind w:right="113" w:firstLine="439"/>
      </w:pPr>
      <w:r>
        <w:t xml:space="preserve">формирование </w:t>
      </w:r>
      <w:r w:rsidR="00D90AD0">
        <w:t xml:space="preserve"> универсальных </w:t>
      </w:r>
      <w:r>
        <w:t>учебных действий, ИКТ</w:t>
      </w:r>
      <w:r w:rsidR="00D90AD0">
        <w:t xml:space="preserve"> компетентности</w:t>
      </w:r>
      <w:r>
        <w:t xml:space="preserve">, основ учебно-исследовательской и проектной </w:t>
      </w:r>
      <w:r w:rsidR="00D90AD0">
        <w:t>деятельности</w:t>
      </w:r>
      <w:r>
        <w:t>, умений работы с текстом;</w:t>
      </w:r>
    </w:p>
    <w:p w:rsidR="000700A5" w:rsidRDefault="0099513B">
      <w:pPr>
        <w:tabs>
          <w:tab w:val="center" w:pos="2590"/>
          <w:tab w:val="center" w:pos="5451"/>
          <w:tab w:val="right" w:pos="9706"/>
        </w:tabs>
        <w:spacing w:after="115" w:line="259" w:lineRule="auto"/>
        <w:ind w:left="0" w:right="0"/>
        <w:jc w:val="left"/>
      </w:pPr>
      <w:r>
        <w:tab/>
      </w:r>
      <w:r>
        <w:rPr>
          <w:noProof/>
        </w:rPr>
        <w:drawing>
          <wp:inline distT="0" distB="0" distL="0" distR="0">
            <wp:extent cx="64012" cy="64014"/>
            <wp:effectExtent l="0" t="0" r="0" b="0"/>
            <wp:docPr id="6636" name="Picture 6636"/>
            <wp:cNvGraphicFramePr/>
            <a:graphic xmlns:a="http://schemas.openxmlformats.org/drawingml/2006/main">
              <a:graphicData uri="http://schemas.openxmlformats.org/drawingml/2006/picture">
                <pic:pic xmlns:pic="http://schemas.openxmlformats.org/drawingml/2006/picture">
                  <pic:nvPicPr>
                    <pic:cNvPr id="6636" name="Picture 6636"/>
                    <pic:cNvPicPr/>
                  </pic:nvPicPr>
                  <pic:blipFill>
                    <a:blip r:embed="rId9"/>
                    <a:stretch>
                      <a:fillRect/>
                    </a:stretch>
                  </pic:blipFill>
                  <pic:spPr>
                    <a:xfrm>
                      <a:off x="0" y="0"/>
                      <a:ext cx="64012" cy="64014"/>
                    </a:xfrm>
                    <a:prstGeom prst="rect">
                      <a:avLst/>
                    </a:prstGeom>
                  </pic:spPr>
                </pic:pic>
              </a:graphicData>
            </a:graphic>
          </wp:inline>
        </w:drawing>
      </w:r>
      <w:r>
        <w:t xml:space="preserve"> </w:t>
      </w:r>
      <w:r w:rsidR="00333569">
        <w:t>овладение</w:t>
      </w:r>
      <w:r>
        <w:tab/>
      </w:r>
      <w:proofErr w:type="gramStart"/>
      <w:r>
        <w:t>формально-оперативным</w:t>
      </w:r>
      <w:proofErr w:type="gramEnd"/>
      <w:r>
        <w:tab/>
        <w:t>алгебраическим</w:t>
      </w:r>
    </w:p>
    <w:p w:rsidR="000700A5" w:rsidRDefault="0099513B">
      <w:pPr>
        <w:spacing w:after="44"/>
        <w:ind w:left="1411" w:right="163"/>
      </w:pPr>
      <w:r>
        <w:t xml:space="preserve">аппаратом и умением </w:t>
      </w:r>
      <w:r w:rsidR="00001B73">
        <w:t>применять</w:t>
      </w:r>
      <w:r>
        <w:t xml:space="preserve"> его к решению математических </w:t>
      </w:r>
      <w:r w:rsidR="00D90AD0">
        <w:t>и</w:t>
      </w:r>
      <w:r>
        <w:t xml:space="preserve"> нематематических задач; изучение св</w:t>
      </w:r>
      <w:r w:rsidR="00001B73">
        <w:t>ойств и графиков элементарных</w:t>
      </w:r>
      <w:r>
        <w:t xml:space="preserve"> функций, использование функционально</w:t>
      </w:r>
      <w:r w:rsidR="00001B73">
        <w:t xml:space="preserve"> </w:t>
      </w:r>
      <w:r>
        <w:t>графических представлений для описания</w:t>
      </w:r>
      <w:r w:rsidR="00001B73">
        <w:t xml:space="preserve"> и анализа реальных зависимостей</w:t>
      </w:r>
      <w:r>
        <w:t>;</w:t>
      </w:r>
    </w:p>
    <w:p w:rsidR="000700A5" w:rsidRDefault="0099513B">
      <w:pPr>
        <w:numPr>
          <w:ilvl w:val="0"/>
          <w:numId w:val="5"/>
        </w:numPr>
        <w:spacing w:after="130"/>
        <w:ind w:right="113" w:firstLine="439"/>
      </w:pPr>
      <w:r>
        <w:t>ознакомление с основными способами представления и анализа</w:t>
      </w:r>
      <w:r>
        <w:tab/>
        <w:t>статистических</w:t>
      </w:r>
      <w:r>
        <w:tab/>
        <w:t>данных,</w:t>
      </w:r>
      <w:r>
        <w:tab/>
        <w:t>со</w:t>
      </w:r>
      <w:r>
        <w:tab/>
        <w:t>статистическими</w:t>
      </w:r>
    </w:p>
    <w:p w:rsidR="000700A5" w:rsidRDefault="0099513B">
      <w:pPr>
        <w:spacing w:after="72"/>
        <w:ind w:left="1402" w:right="4"/>
      </w:pPr>
      <w:r>
        <w:t>закономерностями в реальном мире, приобретение элементарных вероятностных представлений;</w:t>
      </w:r>
    </w:p>
    <w:p w:rsidR="000700A5" w:rsidRDefault="0099513B">
      <w:pPr>
        <w:numPr>
          <w:ilvl w:val="0"/>
          <w:numId w:val="5"/>
        </w:numPr>
        <w:spacing w:after="94"/>
        <w:ind w:right="113" w:firstLine="439"/>
      </w:pPr>
      <w:r>
        <w:t>освоение основных фактов и методов планиметрии, формирование пространственных представлений;</w:t>
      </w:r>
    </w:p>
    <w:p w:rsidR="000700A5" w:rsidRDefault="0099513B">
      <w:pPr>
        <w:numPr>
          <w:ilvl w:val="0"/>
          <w:numId w:val="5"/>
        </w:numPr>
        <w:ind w:right="113" w:firstLine="439"/>
      </w:pPr>
      <w:r>
        <w:t>интеллектуальное развитие учащихся, формирование качеств мышления, характерных для математической деятельности и необходимых человеку для полноценного функционирования в обществе;</w:t>
      </w:r>
    </w:p>
    <w:p w:rsidR="000700A5" w:rsidRDefault="0099513B">
      <w:pPr>
        <w:numPr>
          <w:ilvl w:val="0"/>
          <w:numId w:val="5"/>
        </w:numPr>
        <w:spacing w:after="48"/>
        <w:ind w:right="113" w:firstLine="439"/>
      </w:pPr>
      <w:r>
        <w:t xml:space="preserve">развитие логического мышления и речевых умений: умения логически обосновывать суждения, проводить несложные систематизации, приводить примеры и </w:t>
      </w:r>
      <w:proofErr w:type="spellStart"/>
      <w:r w:rsidR="00001B73">
        <w:t>контрпримеры</w:t>
      </w:r>
      <w:proofErr w:type="spellEnd"/>
      <w:r>
        <w:t>, использовать различные языки математики (словесный, символический, графический);</w:t>
      </w:r>
    </w:p>
    <w:p w:rsidR="000700A5" w:rsidRDefault="0099513B">
      <w:pPr>
        <w:numPr>
          <w:ilvl w:val="0"/>
          <w:numId w:val="5"/>
        </w:numPr>
        <w:spacing w:after="41"/>
        <w:ind w:right="113" w:firstLine="439"/>
      </w:pPr>
      <w:r>
        <w:t>формирование представлений об идеях и методах математики как научной теории, о месте математики в системе наук, о математике как форме описания и методе познания действительности;</w:t>
      </w:r>
    </w:p>
    <w:p w:rsidR="000700A5" w:rsidRDefault="0099513B">
      <w:pPr>
        <w:numPr>
          <w:ilvl w:val="0"/>
          <w:numId w:val="5"/>
        </w:numPr>
        <w:spacing w:after="267"/>
        <w:ind w:right="113" w:firstLine="439"/>
      </w:pPr>
      <w:r>
        <w:t>развитие представлений о математике как части общечеловеческой культуры, воспитание понимания значимости математики для общественного прогресса.</w:t>
      </w:r>
    </w:p>
    <w:p w:rsidR="000700A5" w:rsidRDefault="0099513B">
      <w:pPr>
        <w:spacing w:after="10" w:line="251" w:lineRule="auto"/>
        <w:ind w:left="778" w:right="0" w:hanging="10"/>
        <w:jc w:val="left"/>
      </w:pPr>
      <w:r>
        <w:rPr>
          <w:sz w:val="30"/>
          <w:u w:val="single" w:color="000000"/>
        </w:rPr>
        <w:lastRenderedPageBreak/>
        <w:t>Общая характеристика учебного предмета</w:t>
      </w:r>
    </w:p>
    <w:p w:rsidR="000700A5" w:rsidRDefault="0099513B" w:rsidP="00333569">
      <w:pPr>
        <w:ind w:right="130"/>
      </w:pPr>
      <w:r>
        <w:t>В курсе математики 6 класса можно выделить следующие основные содержательные линии: арифметика, элементы алгебры, вероятность и статистика, наглядная геометрия. Наряду</w:t>
      </w:r>
      <w:r w:rsidR="00333569">
        <w:t xml:space="preserve"> </w:t>
      </w:r>
      <w:r>
        <w:t xml:space="preserve">с этим в содержание включаются две дополнительные методологические темы: множества и математика в историческом развитии, что связано с реализацией целей </w:t>
      </w:r>
      <w:r w:rsidR="00001B73">
        <w:t>обще интеллектуального</w:t>
      </w:r>
      <w:r>
        <w:t xml:space="preserve"> и общекультурного развития учащихся. Содержание каждой из этих тем разворачивается в содержательно-методологическую линию, пронизывающую все основные содержательные линии. При этом первая линия </w:t>
      </w:r>
      <w:r>
        <w:rPr>
          <w:noProof/>
        </w:rPr>
        <w:drawing>
          <wp:inline distT="0" distB="0" distL="0" distR="0" wp14:anchorId="1DC0493E" wp14:editId="74C68CBD">
            <wp:extent cx="350544" cy="94497"/>
            <wp:effectExtent l="0" t="0" r="0" b="0"/>
            <wp:docPr id="74144" name="Picture 74144"/>
            <wp:cNvGraphicFramePr/>
            <a:graphic xmlns:a="http://schemas.openxmlformats.org/drawingml/2006/main">
              <a:graphicData uri="http://schemas.openxmlformats.org/drawingml/2006/picture">
                <pic:pic xmlns:pic="http://schemas.openxmlformats.org/drawingml/2006/picture">
                  <pic:nvPicPr>
                    <pic:cNvPr id="74144" name="Picture 74144"/>
                    <pic:cNvPicPr/>
                  </pic:nvPicPr>
                  <pic:blipFill>
                    <a:blip r:embed="rId10"/>
                    <a:stretch>
                      <a:fillRect/>
                    </a:stretch>
                  </pic:blipFill>
                  <pic:spPr>
                    <a:xfrm>
                      <a:off x="0" y="0"/>
                      <a:ext cx="350544" cy="94497"/>
                    </a:xfrm>
                    <a:prstGeom prst="rect">
                      <a:avLst/>
                    </a:prstGeom>
                  </pic:spPr>
                </pic:pic>
              </a:graphicData>
            </a:graphic>
          </wp:inline>
        </w:drawing>
      </w:r>
      <w:r>
        <w:t xml:space="preserve">Математика» служит цели овладения учащимся некоторыми элементами универсального математического языка, вторая </w:t>
      </w:r>
      <w:r>
        <w:rPr>
          <w:noProof/>
        </w:rPr>
        <w:drawing>
          <wp:inline distT="0" distB="0" distL="0" distR="0" wp14:anchorId="001217DD" wp14:editId="512A2DA9">
            <wp:extent cx="362737" cy="91449"/>
            <wp:effectExtent l="0" t="0" r="0" b="0"/>
            <wp:docPr id="74146" name="Picture 74146"/>
            <wp:cNvGraphicFramePr/>
            <a:graphic xmlns:a="http://schemas.openxmlformats.org/drawingml/2006/main">
              <a:graphicData uri="http://schemas.openxmlformats.org/drawingml/2006/picture">
                <pic:pic xmlns:pic="http://schemas.openxmlformats.org/drawingml/2006/picture">
                  <pic:nvPicPr>
                    <pic:cNvPr id="74146" name="Picture 74146"/>
                    <pic:cNvPicPr/>
                  </pic:nvPicPr>
                  <pic:blipFill>
                    <a:blip r:embed="rId11"/>
                    <a:stretch>
                      <a:fillRect/>
                    </a:stretch>
                  </pic:blipFill>
                  <pic:spPr>
                    <a:xfrm>
                      <a:off x="0" y="0"/>
                      <a:ext cx="362737" cy="91449"/>
                    </a:xfrm>
                    <a:prstGeom prst="rect">
                      <a:avLst/>
                    </a:prstGeom>
                  </pic:spPr>
                </pic:pic>
              </a:graphicData>
            </a:graphic>
          </wp:inline>
        </w:drawing>
      </w:r>
      <w:r>
        <w:t>Математика в историческом развитии» способствует созданию</w:t>
      </w:r>
    </w:p>
    <w:p w:rsidR="000700A5" w:rsidRDefault="000700A5" w:rsidP="00333569">
      <w:pPr>
        <w:ind w:left="0"/>
        <w:sectPr w:rsidR="000700A5">
          <w:footerReference w:type="even" r:id="rId12"/>
          <w:footerReference w:type="default" r:id="rId13"/>
          <w:footerReference w:type="first" r:id="rId14"/>
          <w:pgSz w:w="11900" w:h="16840"/>
          <w:pgMar w:top="665" w:right="739" w:bottom="1440" w:left="1454" w:header="720" w:footer="720" w:gutter="0"/>
          <w:cols w:space="720"/>
        </w:sectPr>
      </w:pPr>
    </w:p>
    <w:p w:rsidR="000700A5" w:rsidRDefault="0099513B" w:rsidP="00333569">
      <w:pPr>
        <w:ind w:left="0" w:right="4"/>
      </w:pPr>
      <w:r>
        <w:lastRenderedPageBreak/>
        <w:t>общекультурного, гуманитарного фона изучения курса.</w:t>
      </w:r>
    </w:p>
    <w:p w:rsidR="000700A5" w:rsidRDefault="0099513B">
      <w:pPr>
        <w:spacing w:after="61"/>
        <w:ind w:left="202" w:right="91" w:firstLine="734"/>
      </w:pPr>
      <w:r>
        <w:t>Содержание линии «Арифметика» служит фундаментом для дальнейшего изучения учащимся математики и смежных дисциплин, способствует развитию не только вычислительных навыков, но и логического мышления, формированию умения пользоваться алгоритмами, способствует развитию умений планировать и осуществлять деятельность, направленную на решение различных задач, а также приобретению практических навыков, необходимых в повседневной жизни.</w:t>
      </w:r>
    </w:p>
    <w:p w:rsidR="000700A5" w:rsidRDefault="0099513B">
      <w:pPr>
        <w:spacing w:after="80"/>
        <w:ind w:left="187" w:right="91" w:firstLine="720"/>
      </w:pPr>
      <w:r>
        <w:t>Содержание линии «Элементы алгебры» систематизирует знания о математическом языке, показывая применение букв для обозначения чисел и записи свойств арифметических действий, а также для нахождения неизвестных компонентов арифметических действий.</w:t>
      </w:r>
    </w:p>
    <w:p w:rsidR="000700A5" w:rsidRDefault="0099513B">
      <w:pPr>
        <w:spacing w:after="92"/>
        <w:ind w:left="158" w:right="82" w:firstLine="734"/>
      </w:pPr>
      <w:r>
        <w:t>Содержание линии «Наглядная геометрия» способствует формированию у учащихся первичных представлений о геометрических абстракциях реального мира, закладывает основы правильной геометрической речи, развивает образное мышление и пространственные представления.</w:t>
      </w:r>
    </w:p>
    <w:p w:rsidR="000700A5" w:rsidRDefault="0099513B">
      <w:pPr>
        <w:spacing w:after="58"/>
        <w:ind w:left="134" w:right="82" w:firstLine="734"/>
      </w:pPr>
      <w:r>
        <w:t>Линия «Вероятность и статистика»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учащегося функциональной грамотности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расчеты. Изучение основ комбинаторики позволит учащимся осуществлять рассмотрение случаев, перебор и подсчет числа вариантов, в том числе в простейших прикладных заданиях. 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закладываются основы вероятностного мышления.</w:t>
      </w:r>
    </w:p>
    <w:p w:rsidR="000700A5" w:rsidRDefault="0099513B">
      <w:pPr>
        <w:ind w:left="130" w:right="110" w:firstLine="710"/>
      </w:pPr>
      <w:r>
        <w:t>Программа составлена с учетом принципа преемственности между основными ступенями обучения: начальной, основной и полной средней школой.</w:t>
      </w:r>
    </w:p>
    <w:p w:rsidR="000700A5" w:rsidRPr="00D90AD0" w:rsidRDefault="0099513B">
      <w:pPr>
        <w:spacing w:after="10" w:line="251" w:lineRule="auto"/>
        <w:ind w:left="620" w:right="0" w:hanging="10"/>
        <w:jc w:val="left"/>
        <w:rPr>
          <w:b/>
        </w:rPr>
      </w:pPr>
      <w:r w:rsidRPr="00D90AD0">
        <w:rPr>
          <w:b/>
          <w:sz w:val="30"/>
        </w:rPr>
        <w:t xml:space="preserve">З. </w:t>
      </w:r>
      <w:r w:rsidRPr="00D90AD0">
        <w:rPr>
          <w:b/>
          <w:sz w:val="30"/>
          <w:u w:val="single" w:color="000000"/>
        </w:rPr>
        <w:t>Место предмета</w:t>
      </w:r>
    </w:p>
    <w:p w:rsidR="000700A5" w:rsidRDefault="0099513B">
      <w:pPr>
        <w:spacing w:after="257"/>
        <w:ind w:left="154" w:right="4" w:firstLine="682"/>
      </w:pPr>
      <w:r>
        <w:t>Программа рассчитана на 2</w:t>
      </w:r>
      <w:r w:rsidR="00333569">
        <w:t>04 часа</w:t>
      </w:r>
      <w:r>
        <w:t>, в том числе на контрольные работы 14 часов и 1 итоговая.</w:t>
      </w:r>
    </w:p>
    <w:p w:rsidR="000700A5" w:rsidRDefault="0099513B">
      <w:pPr>
        <w:spacing w:after="280"/>
        <w:ind w:left="413" w:right="4"/>
      </w:pPr>
      <w:proofErr w:type="gramStart"/>
      <w:r w:rsidRPr="00D90AD0">
        <w:rPr>
          <w:b/>
          <w:sz w:val="30"/>
          <w:u w:val="single" w:color="000000"/>
        </w:rPr>
        <w:t>4.Результаты изучения предмета</w:t>
      </w:r>
      <w:r w:rsidR="00001B73" w:rsidRPr="00D90AD0">
        <w:rPr>
          <w:b/>
          <w:sz w:val="30"/>
          <w:u w:val="single" w:color="000000"/>
        </w:rPr>
        <w:t xml:space="preserve"> </w:t>
      </w:r>
      <w:r w:rsidRPr="00D90AD0">
        <w:rPr>
          <w:b/>
          <w:sz w:val="30"/>
          <w:u w:val="single" w:color="000000"/>
        </w:rPr>
        <w:t>«Математика»</w:t>
      </w:r>
      <w:r w:rsidR="00001B73" w:rsidRPr="00D90AD0">
        <w:rPr>
          <w:b/>
          <w:sz w:val="30"/>
          <w:u w:val="single" w:color="000000"/>
        </w:rPr>
        <w:t xml:space="preserve"> </w:t>
      </w:r>
      <w:r w:rsidRPr="00D90AD0">
        <w:rPr>
          <w:b/>
          <w:sz w:val="30"/>
          <w:u w:val="single" w:color="000000"/>
        </w:rPr>
        <w:t>в</w:t>
      </w:r>
      <w:r w:rsidR="00001B73" w:rsidRPr="00D90AD0">
        <w:rPr>
          <w:b/>
          <w:sz w:val="30"/>
          <w:u w:val="single" w:color="000000"/>
        </w:rPr>
        <w:t xml:space="preserve"> </w:t>
      </w:r>
      <w:r w:rsidRPr="00D90AD0">
        <w:rPr>
          <w:b/>
          <w:sz w:val="30"/>
          <w:u w:val="single" w:color="000000"/>
        </w:rPr>
        <w:t>6</w:t>
      </w:r>
      <w:r w:rsidR="00333569">
        <w:rPr>
          <w:b/>
          <w:sz w:val="30"/>
          <w:u w:val="single" w:color="000000"/>
        </w:rPr>
        <w:t xml:space="preserve"> </w:t>
      </w:r>
      <w:r w:rsidRPr="00D90AD0">
        <w:rPr>
          <w:b/>
          <w:sz w:val="30"/>
          <w:u w:val="single" w:color="000000"/>
        </w:rPr>
        <w:t>классе</w:t>
      </w:r>
      <w:r w:rsidR="00001B73" w:rsidRPr="00D90AD0">
        <w:rPr>
          <w:b/>
          <w:sz w:val="30"/>
          <w:u w:val="single" w:color="000000"/>
        </w:rPr>
        <w:t xml:space="preserve"> </w:t>
      </w:r>
      <w:r>
        <w:rPr>
          <w:sz w:val="30"/>
        </w:rPr>
        <w:t>представлены на</w:t>
      </w:r>
      <w:r w:rsidR="00001B73">
        <w:rPr>
          <w:sz w:val="30"/>
        </w:rPr>
        <w:t xml:space="preserve"> </w:t>
      </w:r>
      <w:r>
        <w:rPr>
          <w:sz w:val="30"/>
        </w:rPr>
        <w:t xml:space="preserve">нескольких уровнях — личностном, </w:t>
      </w:r>
      <w:proofErr w:type="spellStart"/>
      <w:r w:rsidR="009E2ACE">
        <w:rPr>
          <w:sz w:val="30"/>
        </w:rPr>
        <w:t>мета</w:t>
      </w:r>
      <w:r w:rsidR="00001B73">
        <w:rPr>
          <w:sz w:val="30"/>
        </w:rPr>
        <w:t>предметном</w:t>
      </w:r>
      <w:proofErr w:type="spellEnd"/>
      <w:r>
        <w:rPr>
          <w:sz w:val="30"/>
        </w:rPr>
        <w:t xml:space="preserve"> и предметном.</w:t>
      </w:r>
      <w:proofErr w:type="gramEnd"/>
    </w:p>
    <w:p w:rsidR="000700A5" w:rsidRDefault="0099513B">
      <w:pPr>
        <w:spacing w:after="11" w:line="250" w:lineRule="auto"/>
        <w:ind w:left="787" w:right="0" w:hanging="5"/>
      </w:pPr>
      <w:r>
        <w:rPr>
          <w:sz w:val="30"/>
        </w:rPr>
        <w:t>Личностные:</w:t>
      </w:r>
    </w:p>
    <w:p w:rsidR="000700A5" w:rsidRDefault="0099513B">
      <w:pPr>
        <w:numPr>
          <w:ilvl w:val="0"/>
          <w:numId w:val="6"/>
        </w:numPr>
        <w:ind w:left="549" w:right="154" w:hanging="403"/>
      </w:pPr>
      <w:r>
        <w:lastRenderedPageBreak/>
        <w:t>ответственное отношение к учению, готовность и способность обучающихся к саморазвитию и самообразованию на основе мотивации к обучению и познанию;</w:t>
      </w:r>
    </w:p>
    <w:p w:rsidR="000700A5" w:rsidRDefault="0099513B">
      <w:pPr>
        <w:numPr>
          <w:ilvl w:val="0"/>
          <w:numId w:val="6"/>
        </w:numPr>
        <w:ind w:left="549" w:right="154" w:hanging="403"/>
      </w:pPr>
      <w:r>
        <w:t>первичная</w:t>
      </w:r>
      <w:r w:rsidR="00001B73">
        <w:t xml:space="preserve"> </w:t>
      </w:r>
      <w:proofErr w:type="spellStart"/>
      <w:r>
        <w:t>сформированность</w:t>
      </w:r>
      <w:proofErr w:type="spellEnd"/>
      <w:r>
        <w:t xml:space="preserve"> коммуникативной компетентности в общении и сотрудничестве со сверстниками, старшими и младшими в образовательной, учебно-исследовательской, творческой и других видах деятельности;</w:t>
      </w:r>
    </w:p>
    <w:p w:rsidR="000700A5" w:rsidRDefault="0099513B">
      <w:pPr>
        <w:ind w:left="456" w:right="4" w:hanging="346"/>
      </w:pPr>
      <w:r>
        <w:t>З. умение ясно, точно, грамотно излагать свои мысли в устной и письменной речи, понимать смысл поставленной задачи, выстраивать аргументацию,</w:t>
      </w:r>
    </w:p>
    <w:p w:rsidR="000700A5" w:rsidRDefault="0099513B">
      <w:pPr>
        <w:spacing w:after="14" w:line="259" w:lineRule="auto"/>
        <w:ind w:left="461" w:right="0"/>
        <w:jc w:val="left"/>
      </w:pPr>
      <w:r>
        <w:rPr>
          <w:sz w:val="22"/>
        </w:rPr>
        <w:t>ПРИВОДИТЬ примеры И КОНТРПРИМСРЫ',</w:t>
      </w:r>
    </w:p>
    <w:p w:rsidR="000700A5" w:rsidRDefault="0099513B">
      <w:pPr>
        <w:numPr>
          <w:ilvl w:val="0"/>
          <w:numId w:val="7"/>
        </w:numPr>
        <w:ind w:left="460" w:right="4" w:hanging="350"/>
      </w:pPr>
      <w:r>
        <w:t>первоначальное представление о математической науке как сфере человеческом деятельности, об этапах её развития значимости для развития цивилизации;</w:t>
      </w:r>
    </w:p>
    <w:p w:rsidR="000700A5" w:rsidRDefault="0099513B">
      <w:pPr>
        <w:numPr>
          <w:ilvl w:val="0"/>
          <w:numId w:val="7"/>
        </w:numPr>
        <w:ind w:left="460" w:right="4" w:hanging="350"/>
      </w:pPr>
      <w:r>
        <w:t>критичность мышления, умение распознавать логически некорректные высказывания, отличать гипотезу от факта;</w:t>
      </w:r>
    </w:p>
    <w:p w:rsidR="000700A5" w:rsidRDefault="0099513B">
      <w:pPr>
        <w:numPr>
          <w:ilvl w:val="0"/>
          <w:numId w:val="7"/>
        </w:numPr>
        <w:ind w:left="460" w:right="4" w:hanging="350"/>
      </w:pPr>
      <w:r>
        <w:t>креативность мышления, инициативы, находчивости, активность при решении арифметических задач;</w:t>
      </w:r>
    </w:p>
    <w:p w:rsidR="000700A5" w:rsidRDefault="0099513B">
      <w:pPr>
        <w:numPr>
          <w:ilvl w:val="0"/>
          <w:numId w:val="7"/>
        </w:numPr>
        <w:spacing w:after="46"/>
        <w:ind w:left="460" w:right="4" w:hanging="350"/>
      </w:pPr>
      <w:r>
        <w:t>умение контролировать процесс и результат учебной математической деятельности;</w:t>
      </w:r>
    </w:p>
    <w:p w:rsidR="000700A5" w:rsidRDefault="0099513B">
      <w:pPr>
        <w:numPr>
          <w:ilvl w:val="0"/>
          <w:numId w:val="7"/>
        </w:numPr>
        <w:spacing w:after="243"/>
        <w:ind w:left="460" w:right="4" w:hanging="350"/>
      </w:pPr>
      <w:r>
        <w:t>формирование</w:t>
      </w:r>
      <w:r>
        <w:tab/>
        <w:t>способности</w:t>
      </w:r>
      <w:r>
        <w:tab/>
        <w:t>к</w:t>
      </w:r>
      <w:r>
        <w:tab/>
        <w:t xml:space="preserve">эмоциональному </w:t>
      </w:r>
      <w:r>
        <w:tab/>
        <w:t>восприятию математических объектов, задач, решений, рассуждений;</w:t>
      </w:r>
    </w:p>
    <w:p w:rsidR="000700A5" w:rsidRDefault="0099513B">
      <w:pPr>
        <w:spacing w:after="11" w:line="250" w:lineRule="auto"/>
        <w:ind w:left="466" w:right="0" w:hanging="5"/>
      </w:pPr>
      <w:proofErr w:type="spellStart"/>
      <w:r>
        <w:rPr>
          <w:sz w:val="30"/>
        </w:rPr>
        <w:t>Метапредметные</w:t>
      </w:r>
      <w:proofErr w:type="spellEnd"/>
      <w:r>
        <w:rPr>
          <w:sz w:val="30"/>
        </w:rPr>
        <w:t>:</w:t>
      </w:r>
    </w:p>
    <w:p w:rsidR="000700A5" w:rsidRDefault="0099513B">
      <w:pPr>
        <w:numPr>
          <w:ilvl w:val="0"/>
          <w:numId w:val="8"/>
        </w:numPr>
        <w:ind w:right="48" w:hanging="350"/>
      </w:pPr>
      <w:r>
        <w:t>способность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0700A5" w:rsidRDefault="0099513B">
      <w:pPr>
        <w:numPr>
          <w:ilvl w:val="0"/>
          <w:numId w:val="8"/>
        </w:numPr>
        <w:spacing w:after="46"/>
        <w:ind w:right="48" w:hanging="350"/>
      </w:pPr>
      <w:r>
        <w:t>умение осуществлять контроль по образцу и вносить необходимые коррективы;</w:t>
      </w:r>
    </w:p>
    <w:p w:rsidR="000700A5" w:rsidRDefault="0099513B">
      <w:pPr>
        <w:spacing w:after="46"/>
        <w:ind w:left="485" w:right="96" w:hanging="360"/>
      </w:pPr>
      <w:r>
        <w:t>З. способность адекватно оценивать правильность или ошибочность выполнения учебной задачи, её объективную трудность и собственные возможности её решения;</w:t>
      </w:r>
    </w:p>
    <w:p w:rsidR="000700A5" w:rsidRDefault="0099513B">
      <w:pPr>
        <w:numPr>
          <w:ilvl w:val="0"/>
          <w:numId w:val="9"/>
        </w:numPr>
        <w:ind w:left="513" w:right="55" w:hanging="355"/>
      </w:pPr>
      <w:r>
        <w:t>умение устанавливать причинно-следственные связи; строить логические рассуждения, умозаключения (индуктивные, дедуктивные и по аналогии) и выводы;</w:t>
      </w:r>
    </w:p>
    <w:p w:rsidR="000700A5" w:rsidRDefault="0099513B">
      <w:pPr>
        <w:numPr>
          <w:ilvl w:val="0"/>
          <w:numId w:val="9"/>
        </w:numPr>
        <w:spacing w:after="50"/>
        <w:ind w:left="513" w:right="55" w:hanging="355"/>
      </w:pPr>
      <w:r>
        <w:t>умение создавать, применять и преобразовывать знаково-символические средства, модели и схемы для решения учебных и познавательных задач;</w:t>
      </w:r>
    </w:p>
    <w:p w:rsidR="000700A5" w:rsidRDefault="0099513B">
      <w:pPr>
        <w:numPr>
          <w:ilvl w:val="0"/>
          <w:numId w:val="9"/>
        </w:numPr>
        <w:spacing w:after="72"/>
        <w:ind w:left="513" w:right="55" w:hanging="355"/>
      </w:pPr>
      <w:r>
        <w:t xml:space="preserve">развитие способности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учёта интересов; </w:t>
      </w:r>
      <w:r>
        <w:lastRenderedPageBreak/>
        <w:t>слушать партнёра; формулировать, аргументировать и отстаивать своё мнение;</w:t>
      </w:r>
    </w:p>
    <w:p w:rsidR="000700A5" w:rsidRDefault="0099513B">
      <w:pPr>
        <w:numPr>
          <w:ilvl w:val="0"/>
          <w:numId w:val="9"/>
        </w:numPr>
        <w:spacing w:after="62"/>
        <w:ind w:left="513" w:right="55" w:hanging="355"/>
      </w:pPr>
      <w:r>
        <w:t>формирование учебной и обще пользовательской компетентности в области использования информационн</w:t>
      </w:r>
      <w:r w:rsidR="00482D01">
        <w:t>о-коммуникационных технологий (</w:t>
      </w:r>
      <w:proofErr w:type="spellStart"/>
      <w:r w:rsidR="00482D01">
        <w:t>И</w:t>
      </w:r>
      <w:r>
        <w:t>КТкомпетентности</w:t>
      </w:r>
      <w:proofErr w:type="spellEnd"/>
      <w:r>
        <w:t>);</w:t>
      </w:r>
    </w:p>
    <w:p w:rsidR="000700A5" w:rsidRDefault="0099513B">
      <w:pPr>
        <w:numPr>
          <w:ilvl w:val="0"/>
          <w:numId w:val="9"/>
        </w:numPr>
        <w:spacing w:after="36"/>
        <w:ind w:left="513" w:right="55" w:hanging="355"/>
      </w:pPr>
      <w:r>
        <w:t>первоначального представление об идеях и о методах математики как об универсальном языке науки и техники;</w:t>
      </w:r>
    </w:p>
    <w:p w:rsidR="000700A5" w:rsidRDefault="0099513B">
      <w:pPr>
        <w:numPr>
          <w:ilvl w:val="0"/>
          <w:numId w:val="9"/>
        </w:numPr>
        <w:ind w:left="513" w:right="55" w:hanging="355"/>
      </w:pPr>
      <w:r>
        <w:t>развитие способности видеть математическую задачу в других дисциплинах, в окружающей жизни;</w:t>
      </w:r>
    </w:p>
    <w:p w:rsidR="000700A5" w:rsidRDefault="0099513B">
      <w:pPr>
        <w:spacing w:after="4" w:line="238" w:lineRule="auto"/>
        <w:ind w:left="250" w:right="43" w:hanging="10"/>
        <w:jc w:val="left"/>
      </w:pPr>
      <w:r>
        <w:t>10.умение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0700A5" w:rsidRDefault="00A5366D">
      <w:pPr>
        <w:ind w:left="489" w:right="101" w:hanging="331"/>
      </w:pPr>
      <w:r>
        <w:t>11</w:t>
      </w:r>
      <w:r w:rsidR="0099513B">
        <w:t>.умение понимать и использовать математические средства наглядности (рисунки, чертежи, схемы и др.) для иллюстрации, интерпретации, аргументации;</w:t>
      </w:r>
    </w:p>
    <w:p w:rsidR="000700A5" w:rsidRDefault="0099513B">
      <w:pPr>
        <w:ind w:left="485" w:right="4" w:hanging="331"/>
      </w:pPr>
      <w:r>
        <w:t>12.умение выдвигать гипотезы при решении учебных задач и понимания необходимости их проверки;</w:t>
      </w:r>
    </w:p>
    <w:p w:rsidR="000700A5" w:rsidRDefault="0099513B">
      <w:pPr>
        <w:ind w:left="480" w:right="4" w:hanging="331"/>
      </w:pPr>
      <w:r>
        <w:t>13.понимание сущности алгоритмических предписаний и умения действовать в соответствии с предложенным алгоритмом;</w:t>
      </w:r>
    </w:p>
    <w:p w:rsidR="000700A5" w:rsidRDefault="0099513B">
      <w:pPr>
        <w:ind w:left="470" w:right="4" w:hanging="326"/>
      </w:pPr>
      <w:r>
        <w:t>14.умения самостоятельно ставить цели, выбирать и создавать алгоритмы для решения учебных математических проблем;</w:t>
      </w:r>
    </w:p>
    <w:p w:rsidR="000700A5" w:rsidRDefault="0099513B">
      <w:pPr>
        <w:spacing w:after="251"/>
        <w:ind w:left="475" w:right="4" w:hanging="326"/>
      </w:pPr>
      <w:r>
        <w:t>15.способность планировать и осуществлять деятельность, направленную на решение задач исследовательского характера.</w:t>
      </w:r>
    </w:p>
    <w:p w:rsidR="000700A5" w:rsidRDefault="0099513B">
      <w:pPr>
        <w:spacing w:after="11" w:line="250" w:lineRule="auto"/>
        <w:ind w:left="480" w:right="0" w:hanging="5"/>
      </w:pPr>
      <w:r>
        <w:rPr>
          <w:sz w:val="30"/>
        </w:rPr>
        <w:t>Предметные:</w:t>
      </w:r>
    </w:p>
    <w:p w:rsidR="000700A5" w:rsidRDefault="0099513B">
      <w:pPr>
        <w:numPr>
          <w:ilvl w:val="0"/>
          <w:numId w:val="10"/>
        </w:numPr>
        <w:spacing w:after="48"/>
        <w:ind w:right="4" w:hanging="360"/>
      </w:pPr>
      <w:r>
        <w:t>умения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развития способности обосновывать суждения, проводить классификацию;</w:t>
      </w:r>
    </w:p>
    <w:p w:rsidR="000700A5" w:rsidRDefault="0099513B">
      <w:pPr>
        <w:numPr>
          <w:ilvl w:val="0"/>
          <w:numId w:val="10"/>
        </w:numPr>
        <w:ind w:right="4" w:hanging="360"/>
      </w:pPr>
      <w:r>
        <w:t>владения базовым понятийным аппаратом: тлеть представление о числе, дроби, процентах, об основных геометрических объектах (точка, прямая, ломаная, угол, многоугольник, многогранник, круг, окружность, шар, сфера и пр.), формирования</w:t>
      </w:r>
    </w:p>
    <w:p w:rsidR="000700A5" w:rsidRDefault="0099513B">
      <w:pPr>
        <w:spacing w:after="44"/>
        <w:ind w:left="854" w:right="4"/>
      </w:pPr>
      <w:r>
        <w:t>представлений о статистических закономерностях в реальном мире и различных способах их изучения;</w:t>
      </w:r>
    </w:p>
    <w:p w:rsidR="000700A5" w:rsidRDefault="0099513B">
      <w:pPr>
        <w:spacing w:after="31"/>
        <w:ind w:left="839" w:right="4" w:hanging="360"/>
      </w:pPr>
      <w:r>
        <w:t>З. умения выполнять арифметические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rsidR="000700A5" w:rsidRDefault="0099513B">
      <w:pPr>
        <w:numPr>
          <w:ilvl w:val="0"/>
          <w:numId w:val="11"/>
        </w:numPr>
        <w:spacing w:after="29"/>
        <w:ind w:left="834" w:right="4" w:hanging="355"/>
      </w:pPr>
      <w:r>
        <w:t>умения пользоваться изученными математическими формулами;</w:t>
      </w:r>
    </w:p>
    <w:p w:rsidR="000700A5" w:rsidRDefault="0099513B">
      <w:pPr>
        <w:numPr>
          <w:ilvl w:val="0"/>
          <w:numId w:val="11"/>
        </w:numPr>
        <w:spacing w:after="32"/>
        <w:ind w:left="834" w:right="4" w:hanging="355"/>
      </w:pPr>
      <w:r>
        <w:lastRenderedPageBreak/>
        <w:t>знания основных способов представления и анализа статистических данных; умения решать задачи с помощью перебора всех возможных вариантов;</w:t>
      </w:r>
    </w:p>
    <w:p w:rsidR="009E2ACE" w:rsidRDefault="0099513B">
      <w:pPr>
        <w:numPr>
          <w:ilvl w:val="0"/>
          <w:numId w:val="11"/>
        </w:numPr>
        <w:ind w:left="834" w:right="4" w:hanging="355"/>
      </w:pPr>
      <w:r>
        <w:t xml:space="preserve">умения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 </w:t>
      </w:r>
    </w:p>
    <w:p w:rsidR="009E2ACE" w:rsidRPr="009E2ACE" w:rsidRDefault="00A5366D" w:rsidP="009E2ACE">
      <w:pPr>
        <w:ind w:left="834" w:right="4"/>
        <w:rPr>
          <w:b/>
        </w:rPr>
      </w:pPr>
      <w:r>
        <w:rPr>
          <w:b/>
        </w:rPr>
        <w:t>Рациональные числа</w:t>
      </w:r>
      <w:r w:rsidR="0099513B" w:rsidRPr="009E2ACE">
        <w:rPr>
          <w:b/>
        </w:rPr>
        <w:t xml:space="preserve"> </w:t>
      </w:r>
    </w:p>
    <w:p w:rsidR="009E2ACE" w:rsidRDefault="00DF4EB8" w:rsidP="009E2ACE">
      <w:pPr>
        <w:ind w:left="834" w:right="4"/>
      </w:pPr>
      <w:r>
        <w:pict>
          <v:shape id="Picture 12744" o:spid="_x0000_i1025" type="#_x0000_t75" style="width:5.2pt;height:4.6pt;visibility:visible;mso-wrap-style:square">
            <v:imagedata r:id="rId15" o:title=""/>
          </v:shape>
        </w:pict>
      </w:r>
      <w:r w:rsidR="0099513B">
        <w:t xml:space="preserve"> понимать особенности десятичной системы счисления; </w:t>
      </w:r>
    </w:p>
    <w:p w:rsidR="009E2ACE" w:rsidRDefault="00DF4EB8" w:rsidP="009E2ACE">
      <w:pPr>
        <w:ind w:left="834" w:right="4"/>
      </w:pPr>
      <w:r>
        <w:pict>
          <v:shape id="Picture 12745" o:spid="_x0000_i1026" type="#_x0000_t75" style="width:4.6pt;height:4.6pt;visibility:visible;mso-wrap-style:square">
            <v:imagedata r:id="rId16" o:title=""/>
          </v:shape>
        </w:pict>
      </w:r>
      <w:r w:rsidR="0099513B">
        <w:t xml:space="preserve"> владеть понятиями, связанными с делимостью натуральных чисел;</w:t>
      </w:r>
    </w:p>
    <w:p w:rsidR="009E2ACE" w:rsidRDefault="0099513B" w:rsidP="009E2ACE">
      <w:pPr>
        <w:ind w:left="834" w:right="4"/>
      </w:pPr>
      <w:r>
        <w:t xml:space="preserve"> </w:t>
      </w:r>
      <w:r>
        <w:rPr>
          <w:noProof/>
        </w:rPr>
        <w:drawing>
          <wp:inline distT="0" distB="0" distL="0" distR="0" wp14:anchorId="18CE3F0F" wp14:editId="3B55D88C">
            <wp:extent cx="67061" cy="64014"/>
            <wp:effectExtent l="0" t="0" r="0" b="0"/>
            <wp:docPr id="12746" name="Picture 12746"/>
            <wp:cNvGraphicFramePr/>
            <a:graphic xmlns:a="http://schemas.openxmlformats.org/drawingml/2006/main">
              <a:graphicData uri="http://schemas.openxmlformats.org/drawingml/2006/picture">
                <pic:pic xmlns:pic="http://schemas.openxmlformats.org/drawingml/2006/picture">
                  <pic:nvPicPr>
                    <pic:cNvPr id="12746" name="Picture 12746"/>
                    <pic:cNvPicPr/>
                  </pic:nvPicPr>
                  <pic:blipFill>
                    <a:blip r:embed="rId17"/>
                    <a:stretch>
                      <a:fillRect/>
                    </a:stretch>
                  </pic:blipFill>
                  <pic:spPr>
                    <a:xfrm>
                      <a:off x="0" y="0"/>
                      <a:ext cx="67061" cy="64014"/>
                    </a:xfrm>
                    <a:prstGeom prst="rect">
                      <a:avLst/>
                    </a:prstGeom>
                  </pic:spPr>
                </pic:pic>
              </a:graphicData>
            </a:graphic>
          </wp:inline>
        </w:drawing>
      </w:r>
      <w:r>
        <w:t xml:space="preserve"> выражать числа в эквивалентных формах, выбирая наиболее </w:t>
      </w:r>
      <w:proofErr w:type="gramStart"/>
      <w:r>
        <w:t>подходящую</w:t>
      </w:r>
      <w:proofErr w:type="gramEnd"/>
      <w:r>
        <w:t xml:space="preserve"> в зависимости от конкретной ситуации; </w:t>
      </w:r>
    </w:p>
    <w:p w:rsidR="009E2ACE" w:rsidRDefault="00DF4EB8" w:rsidP="009E2ACE">
      <w:pPr>
        <w:ind w:left="834" w:right="4"/>
      </w:pPr>
      <w:r>
        <w:pict>
          <v:shape id="Picture 12747" o:spid="_x0000_i1027" type="#_x0000_t75" style="width:4.6pt;height:4.6pt;visibility:visible;mso-wrap-style:square">
            <v:imagedata r:id="rId18" o:title=""/>
          </v:shape>
        </w:pict>
      </w:r>
      <w:r w:rsidR="0099513B">
        <w:t xml:space="preserve"> сравнивать и упорядочивать рациональные числа; </w:t>
      </w:r>
    </w:p>
    <w:p w:rsidR="000700A5" w:rsidRDefault="0099513B" w:rsidP="009E2ACE">
      <w:pPr>
        <w:ind w:left="834" w:right="4"/>
      </w:pPr>
      <w:r>
        <w:rPr>
          <w:noProof/>
        </w:rPr>
        <w:drawing>
          <wp:inline distT="0" distB="0" distL="0" distR="0" wp14:anchorId="5A25C662" wp14:editId="76387D95">
            <wp:extent cx="67061" cy="60965"/>
            <wp:effectExtent l="0" t="0" r="0" b="0"/>
            <wp:docPr id="12748" name="Picture 12748"/>
            <wp:cNvGraphicFramePr/>
            <a:graphic xmlns:a="http://schemas.openxmlformats.org/drawingml/2006/main">
              <a:graphicData uri="http://schemas.openxmlformats.org/drawingml/2006/picture">
                <pic:pic xmlns:pic="http://schemas.openxmlformats.org/drawingml/2006/picture">
                  <pic:nvPicPr>
                    <pic:cNvPr id="12748" name="Picture 12748"/>
                    <pic:cNvPicPr/>
                  </pic:nvPicPr>
                  <pic:blipFill>
                    <a:blip r:embed="rId19"/>
                    <a:stretch>
                      <a:fillRect/>
                    </a:stretch>
                  </pic:blipFill>
                  <pic:spPr>
                    <a:xfrm>
                      <a:off x="0" y="0"/>
                      <a:ext cx="67061" cy="60965"/>
                    </a:xfrm>
                    <a:prstGeom prst="rect">
                      <a:avLst/>
                    </a:prstGeom>
                  </pic:spPr>
                </pic:pic>
              </a:graphicData>
            </a:graphic>
          </wp:inline>
        </w:drawing>
      </w:r>
      <w:r>
        <w:t xml:space="preserve"> выполнять вычисления с рациональными числами, сочетая устные и письменные приёмы вычислений, применение калькулятора;</w:t>
      </w:r>
    </w:p>
    <w:p w:rsidR="000700A5" w:rsidRDefault="0099513B">
      <w:pPr>
        <w:numPr>
          <w:ilvl w:val="1"/>
          <w:numId w:val="10"/>
        </w:numPr>
        <w:spacing w:after="379"/>
        <w:ind w:left="829" w:hanging="350"/>
      </w:pPr>
      <w: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9E2ACE" w:rsidRPr="009E2ACE" w:rsidRDefault="0099513B">
      <w:pPr>
        <w:spacing w:after="310"/>
        <w:ind w:left="479" w:right="168" w:firstLine="283"/>
        <w:rPr>
          <w:b/>
        </w:rPr>
      </w:pPr>
      <w:r w:rsidRPr="009E2ACE">
        <w:rPr>
          <w:b/>
        </w:rPr>
        <w:t xml:space="preserve">Действительные числа </w:t>
      </w:r>
    </w:p>
    <w:p w:rsidR="000700A5" w:rsidRDefault="0099513B">
      <w:pPr>
        <w:spacing w:after="310"/>
        <w:ind w:left="479" w:right="168" w:firstLine="283"/>
      </w:pPr>
      <w:r>
        <w:rPr>
          <w:noProof/>
        </w:rPr>
        <w:drawing>
          <wp:inline distT="0" distB="0" distL="0" distR="0">
            <wp:extent cx="67061" cy="60966"/>
            <wp:effectExtent l="0" t="0" r="0" b="0"/>
            <wp:docPr id="14468" name="Picture 14468"/>
            <wp:cNvGraphicFramePr/>
            <a:graphic xmlns:a="http://schemas.openxmlformats.org/drawingml/2006/main">
              <a:graphicData uri="http://schemas.openxmlformats.org/drawingml/2006/picture">
                <pic:pic xmlns:pic="http://schemas.openxmlformats.org/drawingml/2006/picture">
                  <pic:nvPicPr>
                    <pic:cNvPr id="14468" name="Picture 14468"/>
                    <pic:cNvPicPr/>
                  </pic:nvPicPr>
                  <pic:blipFill>
                    <a:blip r:embed="rId20"/>
                    <a:stretch>
                      <a:fillRect/>
                    </a:stretch>
                  </pic:blipFill>
                  <pic:spPr>
                    <a:xfrm>
                      <a:off x="0" y="0"/>
                      <a:ext cx="67061" cy="60966"/>
                    </a:xfrm>
                    <a:prstGeom prst="rect">
                      <a:avLst/>
                    </a:prstGeom>
                  </pic:spPr>
                </pic:pic>
              </a:graphicData>
            </a:graphic>
          </wp:inline>
        </w:drawing>
      </w:r>
      <w:r>
        <w:t xml:space="preserve"> использовать начальные представления о множестве действительных чисел;</w:t>
      </w:r>
    </w:p>
    <w:p w:rsidR="000700A5" w:rsidRDefault="0099513B">
      <w:pPr>
        <w:numPr>
          <w:ilvl w:val="1"/>
          <w:numId w:val="10"/>
        </w:numPr>
        <w:spacing w:after="392"/>
        <w:ind w:left="829" w:hanging="350"/>
      </w:pPr>
      <w:r>
        <w:t>владеть понятием квадратного корня, применять его в вычислениях.</w:t>
      </w:r>
    </w:p>
    <w:p w:rsidR="000700A5" w:rsidRDefault="0099513B">
      <w:pPr>
        <w:spacing w:after="347" w:line="250" w:lineRule="auto"/>
        <w:ind w:left="778" w:right="0" w:hanging="5"/>
      </w:pPr>
      <w:r>
        <w:rPr>
          <w:sz w:val="30"/>
        </w:rPr>
        <w:t>Измерения, приближения, оценки</w:t>
      </w:r>
    </w:p>
    <w:p w:rsidR="000700A5" w:rsidRDefault="0099513B">
      <w:pPr>
        <w:numPr>
          <w:ilvl w:val="1"/>
          <w:numId w:val="10"/>
        </w:numPr>
        <w:spacing w:after="326"/>
        <w:ind w:left="829" w:hanging="350"/>
      </w:pPr>
      <w:r>
        <w:t>использовать в ходе решения задач элементарные представления, связанные с приближёнными значениями величин.</w:t>
      </w:r>
    </w:p>
    <w:p w:rsidR="000700A5" w:rsidRPr="009E2ACE" w:rsidRDefault="0099513B">
      <w:pPr>
        <w:spacing w:after="287" w:line="259" w:lineRule="auto"/>
        <w:ind w:left="831" w:right="0" w:hanging="10"/>
        <w:jc w:val="left"/>
        <w:rPr>
          <w:b/>
          <w:szCs w:val="28"/>
        </w:rPr>
      </w:pPr>
      <w:r w:rsidRPr="009E2ACE">
        <w:rPr>
          <w:b/>
          <w:szCs w:val="28"/>
        </w:rPr>
        <w:t>Наглядная геометрия</w:t>
      </w:r>
    </w:p>
    <w:p w:rsidR="00A74837" w:rsidRDefault="0099513B">
      <w:pPr>
        <w:numPr>
          <w:ilvl w:val="1"/>
          <w:numId w:val="10"/>
        </w:numPr>
        <w:spacing w:after="272"/>
        <w:ind w:left="829" w:hanging="350"/>
      </w:pPr>
      <w:r>
        <w:rPr>
          <w:noProof/>
        </w:rPr>
        <w:drawing>
          <wp:anchor distT="0" distB="0" distL="114300" distR="114300" simplePos="0" relativeHeight="251658240" behindDoc="0" locked="0" layoutInCell="1" allowOverlap="0">
            <wp:simplePos x="0" y="0"/>
            <wp:positionH relativeFrom="page">
              <wp:posOffset>807774</wp:posOffset>
            </wp:positionH>
            <wp:positionV relativeFrom="page">
              <wp:posOffset>7495744</wp:posOffset>
            </wp:positionV>
            <wp:extent cx="15241" cy="12193"/>
            <wp:effectExtent l="0" t="0" r="0" b="0"/>
            <wp:wrapSquare wrapText="bothSides"/>
            <wp:docPr id="14476" name="Picture 14476"/>
            <wp:cNvGraphicFramePr/>
            <a:graphic xmlns:a="http://schemas.openxmlformats.org/drawingml/2006/main">
              <a:graphicData uri="http://schemas.openxmlformats.org/drawingml/2006/picture">
                <pic:pic xmlns:pic="http://schemas.openxmlformats.org/drawingml/2006/picture">
                  <pic:nvPicPr>
                    <pic:cNvPr id="14476" name="Picture 14476"/>
                    <pic:cNvPicPr/>
                  </pic:nvPicPr>
                  <pic:blipFill>
                    <a:blip r:embed="rId21"/>
                    <a:stretch>
                      <a:fillRect/>
                    </a:stretch>
                  </pic:blipFill>
                  <pic:spPr>
                    <a:xfrm>
                      <a:off x="0" y="0"/>
                      <a:ext cx="15241" cy="12193"/>
                    </a:xfrm>
                    <a:prstGeom prst="rect">
                      <a:avLst/>
                    </a:prstGeom>
                  </pic:spPr>
                </pic:pic>
              </a:graphicData>
            </a:graphic>
          </wp:anchor>
        </w:drawing>
      </w:r>
      <w:r>
        <w:t xml:space="preserve">распознавать на чертежах, рисунках, моделях и в окружающем мире плоские и пространственные геометрические фигуры; </w:t>
      </w:r>
    </w:p>
    <w:p w:rsidR="00A74837" w:rsidRDefault="0099513B" w:rsidP="00A74837">
      <w:pPr>
        <w:spacing w:after="272"/>
        <w:ind w:left="829"/>
      </w:pPr>
      <w:r>
        <w:rPr>
          <w:noProof/>
        </w:rPr>
        <w:drawing>
          <wp:inline distT="0" distB="0" distL="0" distR="0" wp14:anchorId="6342BD51" wp14:editId="1265ADFC">
            <wp:extent cx="64012" cy="67063"/>
            <wp:effectExtent l="0" t="0" r="0" b="0"/>
            <wp:docPr id="14472" name="Picture 14472"/>
            <wp:cNvGraphicFramePr/>
            <a:graphic xmlns:a="http://schemas.openxmlformats.org/drawingml/2006/main">
              <a:graphicData uri="http://schemas.openxmlformats.org/drawingml/2006/picture">
                <pic:pic xmlns:pic="http://schemas.openxmlformats.org/drawingml/2006/picture">
                  <pic:nvPicPr>
                    <pic:cNvPr id="14472" name="Picture 14472"/>
                    <pic:cNvPicPr/>
                  </pic:nvPicPr>
                  <pic:blipFill>
                    <a:blip r:embed="rId22"/>
                    <a:stretch>
                      <a:fillRect/>
                    </a:stretch>
                  </pic:blipFill>
                  <pic:spPr>
                    <a:xfrm>
                      <a:off x="0" y="0"/>
                      <a:ext cx="64012" cy="67063"/>
                    </a:xfrm>
                    <a:prstGeom prst="rect">
                      <a:avLst/>
                    </a:prstGeom>
                  </pic:spPr>
                </pic:pic>
              </a:graphicData>
            </a:graphic>
          </wp:inline>
        </w:drawing>
      </w:r>
      <w:r>
        <w:t xml:space="preserve"> распознавать развёртки куба, прямоугольного параллелепипеда, правильной пирамиды, цилиндра и конуса; </w:t>
      </w:r>
    </w:p>
    <w:p w:rsidR="00A74837" w:rsidRDefault="0099513B" w:rsidP="00A74837">
      <w:pPr>
        <w:spacing w:after="272"/>
        <w:ind w:left="829"/>
      </w:pPr>
      <w:r>
        <w:rPr>
          <w:noProof/>
        </w:rPr>
        <w:drawing>
          <wp:inline distT="0" distB="0" distL="0" distR="0" wp14:anchorId="1274E702" wp14:editId="29CEDFD1">
            <wp:extent cx="67061" cy="67062"/>
            <wp:effectExtent l="0" t="0" r="0" b="0"/>
            <wp:docPr id="14473" name="Picture 14473"/>
            <wp:cNvGraphicFramePr/>
            <a:graphic xmlns:a="http://schemas.openxmlformats.org/drawingml/2006/main">
              <a:graphicData uri="http://schemas.openxmlformats.org/drawingml/2006/picture">
                <pic:pic xmlns:pic="http://schemas.openxmlformats.org/drawingml/2006/picture">
                  <pic:nvPicPr>
                    <pic:cNvPr id="14473" name="Picture 14473"/>
                    <pic:cNvPicPr/>
                  </pic:nvPicPr>
                  <pic:blipFill>
                    <a:blip r:embed="rId23"/>
                    <a:stretch>
                      <a:fillRect/>
                    </a:stretch>
                  </pic:blipFill>
                  <pic:spPr>
                    <a:xfrm>
                      <a:off x="0" y="0"/>
                      <a:ext cx="67061" cy="67062"/>
                    </a:xfrm>
                    <a:prstGeom prst="rect">
                      <a:avLst/>
                    </a:prstGeom>
                  </pic:spPr>
                </pic:pic>
              </a:graphicData>
            </a:graphic>
          </wp:inline>
        </w:drawing>
      </w:r>
      <w:r>
        <w:t xml:space="preserve"> строить развёртки куба и прямоугольного параллелепипеда; </w:t>
      </w:r>
    </w:p>
    <w:p w:rsidR="00A74837" w:rsidRDefault="00DF4EB8" w:rsidP="00A74837">
      <w:pPr>
        <w:spacing w:after="272"/>
        <w:ind w:left="829"/>
      </w:pPr>
      <w:r>
        <w:pict>
          <v:shape id="Picture 14474" o:spid="_x0000_i1028" type="#_x0000_t75" style="width:5.2pt;height:5.2pt;visibility:visible;mso-wrap-style:square">
            <v:imagedata r:id="rId24" o:title=""/>
          </v:shape>
        </w:pict>
      </w:r>
      <w:r w:rsidR="0099513B">
        <w:t xml:space="preserve"> определять по линейным размерам развертки фигуры линейные размеры самой фигуры и наоборот; </w:t>
      </w:r>
    </w:p>
    <w:p w:rsidR="000700A5" w:rsidRDefault="0099513B" w:rsidP="00A74837">
      <w:pPr>
        <w:spacing w:after="272"/>
        <w:ind w:left="829"/>
      </w:pPr>
      <w:r>
        <w:rPr>
          <w:noProof/>
        </w:rPr>
        <w:lastRenderedPageBreak/>
        <w:drawing>
          <wp:inline distT="0" distB="0" distL="0" distR="0" wp14:anchorId="0FC26141" wp14:editId="2F19AF4A">
            <wp:extent cx="67061" cy="67062"/>
            <wp:effectExtent l="0" t="0" r="0" b="0"/>
            <wp:docPr id="14475" name="Picture 14475"/>
            <wp:cNvGraphicFramePr/>
            <a:graphic xmlns:a="http://schemas.openxmlformats.org/drawingml/2006/main">
              <a:graphicData uri="http://schemas.openxmlformats.org/drawingml/2006/picture">
                <pic:pic xmlns:pic="http://schemas.openxmlformats.org/drawingml/2006/picture">
                  <pic:nvPicPr>
                    <pic:cNvPr id="14475" name="Picture 14475"/>
                    <pic:cNvPicPr/>
                  </pic:nvPicPr>
                  <pic:blipFill>
                    <a:blip r:embed="rId25"/>
                    <a:stretch>
                      <a:fillRect/>
                    </a:stretch>
                  </pic:blipFill>
                  <pic:spPr>
                    <a:xfrm>
                      <a:off x="0" y="0"/>
                      <a:ext cx="67061" cy="67062"/>
                    </a:xfrm>
                    <a:prstGeom prst="rect">
                      <a:avLst/>
                    </a:prstGeom>
                  </pic:spPr>
                </pic:pic>
              </a:graphicData>
            </a:graphic>
          </wp:inline>
        </w:drawing>
      </w:r>
      <w:r>
        <w:t xml:space="preserve"> вычислять объём прямоугольного параллелепипеда.</w:t>
      </w:r>
    </w:p>
    <w:p w:rsidR="000700A5" w:rsidRDefault="0099513B">
      <w:pPr>
        <w:spacing w:after="300"/>
        <w:ind w:left="586" w:right="4"/>
      </w:pPr>
      <w:r>
        <w:t>1.</w:t>
      </w:r>
    </w:p>
    <w:p w:rsidR="000700A5" w:rsidRDefault="0099513B">
      <w:pPr>
        <w:spacing w:after="10" w:line="251" w:lineRule="auto"/>
        <w:ind w:left="106" w:right="0" w:hanging="10"/>
        <w:jc w:val="left"/>
      </w:pPr>
      <w:r>
        <w:rPr>
          <w:sz w:val="30"/>
        </w:rPr>
        <w:t>5.</w:t>
      </w:r>
      <w:r>
        <w:rPr>
          <w:sz w:val="30"/>
          <w:u w:val="single" w:color="000000"/>
        </w:rPr>
        <w:t>Содержание программы</w:t>
      </w:r>
    </w:p>
    <w:p w:rsidR="000700A5" w:rsidRDefault="0099513B">
      <w:pPr>
        <w:spacing w:after="25"/>
        <w:ind w:left="77" w:right="120" w:firstLine="312"/>
      </w:pPr>
      <w:r>
        <w:t>Делимость чисел. Делитель и его свойства, общий делитель двух и более чисел. Кратное и его свойства, общее кратное двух и более чисел. Признаки делимости на 2; З; 5; 9; 10. Простые и составные числа, решето Эратосфена. Разложение натурального числа на простые множители. Количество делителей числа, алгоритм разложения числа на простые множители, основная теорема арифметики. Наибольший общий делитель. Взаимно простые числа. Нахождение наибольшего общего делителя. Наименьшее общее кратное, способы нахождения наименьшего общего кратного.</w:t>
      </w:r>
    </w:p>
    <w:p w:rsidR="000700A5" w:rsidRDefault="0099513B">
      <w:pPr>
        <w:ind w:left="77" w:right="130" w:firstLine="370"/>
      </w:pPr>
      <w:r>
        <w:t xml:space="preserve">Сложение и вычитание Дробей с </w:t>
      </w:r>
      <w:r w:rsidR="00A5366D">
        <w:t>разными</w:t>
      </w:r>
      <w:r>
        <w:t xml:space="preserve"> знаменателями. Основное свойство дроби. Сокращение дробей. Приведение дробей к общему знаменателю. Сравнение, сложение и вычитание дробей с разными знаменателями. Сложение и вычитание смешанных чисел.</w:t>
      </w:r>
    </w:p>
    <w:p w:rsidR="000700A5" w:rsidRDefault="0099513B">
      <w:pPr>
        <w:ind w:left="86" w:right="130" w:firstLine="365"/>
      </w:pPr>
      <w:r>
        <w:t>Умножение и Деление обыкновенных Дробей. Умножение дробей. Нахождение дроби от числа. Применение распределительного свойства умножения. Взаимно обратные числа. Деление дробей. Нахождение числа по его дроби. Дробные выражения.</w:t>
      </w:r>
    </w:p>
    <w:p w:rsidR="000700A5" w:rsidRDefault="00044009">
      <w:pPr>
        <w:spacing w:after="32" w:line="259" w:lineRule="auto"/>
        <w:ind w:left="350" w:right="0"/>
        <w:jc w:val="left"/>
      </w:pPr>
      <w:r>
        <w:rPr>
          <w:noProof/>
        </w:rPr>
        <w:t>Отношение и пропорции. Отношения. Пропорции, основное свойство пропорции. Прямая и обратная пропорциональные зависимости. Применение пр</w:t>
      </w:r>
      <w:r w:rsidR="00A5366D">
        <w:rPr>
          <w:noProof/>
        </w:rPr>
        <w:t>опорцый при решение задач. Масшт</w:t>
      </w:r>
      <w:r>
        <w:rPr>
          <w:noProof/>
        </w:rPr>
        <w:t>аб. Длина и площадь круга.Шар.</w:t>
      </w:r>
    </w:p>
    <w:p w:rsidR="000700A5" w:rsidRDefault="0099513B">
      <w:pPr>
        <w:spacing w:after="0" w:line="259" w:lineRule="auto"/>
        <w:ind w:left="135" w:right="82" w:hanging="10"/>
        <w:jc w:val="center"/>
      </w:pPr>
      <w:r w:rsidRPr="00044009">
        <w:rPr>
          <w:i/>
        </w:rPr>
        <w:t>Положительные н отрицательные числа</w:t>
      </w:r>
      <w:r>
        <w:t>. Изображение чисел на числовой</w:t>
      </w:r>
    </w:p>
    <w:p w:rsidR="000700A5" w:rsidRDefault="0099513B">
      <w:pPr>
        <w:spacing w:after="47"/>
        <w:ind w:left="14" w:right="293"/>
      </w:pPr>
      <w:r>
        <w:t>(</w:t>
      </w:r>
      <w:r w:rsidR="00044009">
        <w:t>координатной</w:t>
      </w:r>
      <w:r>
        <w:t xml:space="preserve">) </w:t>
      </w:r>
      <w:r w:rsidR="00044009">
        <w:t>прямой</w:t>
      </w:r>
      <w:r>
        <w:t>.</w:t>
      </w:r>
      <w:r w:rsidR="00044009">
        <w:t xml:space="preserve"> </w:t>
      </w:r>
      <w:r w:rsidR="009E2ACE">
        <w:t xml:space="preserve">Координаты </w:t>
      </w:r>
      <w:proofErr w:type="gramStart"/>
      <w:r w:rsidR="009E2ACE">
        <w:t>на</w:t>
      </w:r>
      <w:proofErr w:type="gramEnd"/>
      <w:r w:rsidR="009E2ACE">
        <w:t xml:space="preserve"> прямой</w:t>
      </w:r>
      <w:r>
        <w:t>. Противоположные числа. Модуль числа, геометрическая</w:t>
      </w:r>
      <w:r w:rsidR="00044009">
        <w:t xml:space="preserve"> интерпретация</w:t>
      </w:r>
      <w:r>
        <w:t xml:space="preserve"> модуля числа. Сравнение чисел. Изменение </w:t>
      </w:r>
      <w:r w:rsidR="00044009">
        <w:t>величин</w:t>
      </w:r>
      <w:r>
        <w:t>.</w:t>
      </w:r>
    </w:p>
    <w:p w:rsidR="000700A5" w:rsidRDefault="0099513B">
      <w:pPr>
        <w:ind w:left="34" w:right="240" w:firstLine="350"/>
      </w:pPr>
      <w:r w:rsidRPr="00044009">
        <w:rPr>
          <w:i/>
        </w:rPr>
        <w:t>Сложение н вычитание положительных и отрицательных чисел</w:t>
      </w:r>
      <w:r>
        <w:t xml:space="preserve">, Сложение чисел с помощью </w:t>
      </w:r>
      <w:r w:rsidR="00044009">
        <w:t>координатной</w:t>
      </w:r>
      <w:r>
        <w:t xml:space="preserve"> прямой. Сложение отрицательных чисел. Сложение чисел с разными знаками. Вычитание.</w:t>
      </w:r>
    </w:p>
    <w:p w:rsidR="000700A5" w:rsidRDefault="0099513B">
      <w:pPr>
        <w:ind w:left="43" w:right="202" w:firstLine="355"/>
      </w:pPr>
      <w:r w:rsidRPr="00044009">
        <w:rPr>
          <w:i/>
        </w:rPr>
        <w:t>Умножение и Деление поло</w:t>
      </w:r>
      <w:r w:rsidR="00044009" w:rsidRPr="00044009">
        <w:rPr>
          <w:i/>
        </w:rPr>
        <w:t>жительных</w:t>
      </w:r>
      <w:r w:rsidRPr="00044009">
        <w:rPr>
          <w:i/>
        </w:rPr>
        <w:t xml:space="preserve"> п отрицательных чисел</w:t>
      </w:r>
      <w:r>
        <w:t>. Умножение. Деление. Множество целых чисел. Первичное представление о множестве рациональных чисел. Свойства действий с рациональными числами.</w:t>
      </w:r>
    </w:p>
    <w:p w:rsidR="000700A5" w:rsidRDefault="0099513B">
      <w:pPr>
        <w:ind w:left="62" w:right="4" w:firstLine="326"/>
      </w:pPr>
      <w:r w:rsidRPr="00044009">
        <w:rPr>
          <w:i/>
        </w:rPr>
        <w:t>Решение уравнений</w:t>
      </w:r>
      <w:r>
        <w:t>.</w:t>
      </w:r>
      <w:r w:rsidR="00044009">
        <w:t xml:space="preserve"> </w:t>
      </w:r>
      <w:r>
        <w:t>Раскрытие скобок. Коэффициент. Подобные слагаемые. Решение уравнений.</w:t>
      </w:r>
    </w:p>
    <w:p w:rsidR="000700A5" w:rsidRDefault="00044009">
      <w:pPr>
        <w:ind w:left="77" w:right="144" w:firstLine="322"/>
      </w:pPr>
      <w:r w:rsidRPr="00044009">
        <w:rPr>
          <w:i/>
        </w:rPr>
        <w:t>Коорд</w:t>
      </w:r>
      <w:r w:rsidR="0099513B" w:rsidRPr="00044009">
        <w:rPr>
          <w:i/>
        </w:rPr>
        <w:t>инаты на плоскости</w:t>
      </w:r>
      <w:r w:rsidR="0099513B">
        <w:t>.</w:t>
      </w:r>
      <w:r>
        <w:t xml:space="preserve"> </w:t>
      </w:r>
      <w:r w:rsidR="0099513B">
        <w:t>Перпендикулярные прямые. Параллельные прямые. Координатная плоскость. Столбчатые диаграммы. Извлечение информации из диаграмм. Изображение диаграмм по числовым данным. Графики.</w:t>
      </w:r>
    </w:p>
    <w:p w:rsidR="00044009" w:rsidRDefault="0099513B" w:rsidP="00044009">
      <w:pPr>
        <w:spacing w:after="299"/>
        <w:ind w:left="106" w:right="101" w:firstLine="326"/>
      </w:pPr>
      <w:r w:rsidRPr="00044009">
        <w:rPr>
          <w:i/>
        </w:rPr>
        <w:t>История математики</w:t>
      </w:r>
      <w:r>
        <w:t xml:space="preserve">. Рождение и развитие арифметики натуральных чисел. НОК, НОД, простые числа. Решето Эратосфена. Появление нуля и </w:t>
      </w:r>
      <w:r>
        <w:lastRenderedPageBreak/>
        <w:t xml:space="preserve">отрицательных чисел в математике древности. Роль Диофанта. Почему </w:t>
      </w:r>
      <w:r w:rsidR="00044009">
        <w:t xml:space="preserve">                   </w:t>
      </w:r>
      <w:r>
        <w:t>(-1)(-</w:t>
      </w:r>
      <w:r w:rsidR="00044009">
        <w:t>1)=+1</w:t>
      </w:r>
    </w:p>
    <w:p w:rsidR="000700A5" w:rsidRDefault="0099513B" w:rsidP="00044009">
      <w:pPr>
        <w:spacing w:after="299"/>
        <w:ind w:left="106" w:right="101" w:firstLine="326"/>
      </w:pPr>
      <w:r w:rsidRPr="00044009">
        <w:rPr>
          <w:i/>
        </w:rPr>
        <w:t>Наглядная геометрия</w:t>
      </w:r>
      <w:r>
        <w:t>. Наглядные представления о пространственных фигурах: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Итоговое повторение курса математики 5—6 классов.</w:t>
      </w:r>
    </w:p>
    <w:p w:rsidR="000700A5" w:rsidRDefault="0099513B">
      <w:pPr>
        <w:spacing w:after="274" w:line="251" w:lineRule="auto"/>
        <w:ind w:left="897" w:right="0" w:hanging="10"/>
        <w:jc w:val="left"/>
      </w:pPr>
      <w:r>
        <w:rPr>
          <w:sz w:val="30"/>
        </w:rPr>
        <w:t>6.</w:t>
      </w:r>
      <w:r>
        <w:rPr>
          <w:sz w:val="30"/>
          <w:u w:val="single" w:color="000000"/>
        </w:rPr>
        <w:t>Распределение учебных часов по разделам программы</w:t>
      </w:r>
    </w:p>
    <w:tbl>
      <w:tblPr>
        <w:tblStyle w:val="TableGrid"/>
        <w:tblW w:w="9914" w:type="dxa"/>
        <w:tblInd w:w="152" w:type="dxa"/>
        <w:tblCellMar>
          <w:top w:w="31" w:type="dxa"/>
          <w:left w:w="64" w:type="dxa"/>
          <w:right w:w="74" w:type="dxa"/>
        </w:tblCellMar>
        <w:tblLook w:val="04A0" w:firstRow="1" w:lastRow="0" w:firstColumn="1" w:lastColumn="0" w:noHBand="0" w:noVBand="1"/>
      </w:tblPr>
      <w:tblGrid>
        <w:gridCol w:w="1952"/>
        <w:gridCol w:w="1431"/>
        <w:gridCol w:w="2564"/>
        <w:gridCol w:w="2461"/>
        <w:gridCol w:w="1506"/>
      </w:tblGrid>
      <w:tr w:rsidR="000700A5">
        <w:trPr>
          <w:trHeight w:val="1120"/>
        </w:trPr>
        <w:tc>
          <w:tcPr>
            <w:tcW w:w="2083"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0" w:right="102"/>
              <w:jc w:val="center"/>
            </w:pPr>
            <w:r>
              <w:rPr>
                <w:sz w:val="24"/>
              </w:rPr>
              <w:t>Тема</w:t>
            </w:r>
          </w:p>
        </w:tc>
        <w:tc>
          <w:tcPr>
            <w:tcW w:w="1147" w:type="dxa"/>
            <w:tcBorders>
              <w:top w:val="single" w:sz="2" w:space="0" w:color="000000"/>
              <w:left w:val="single" w:sz="2" w:space="0" w:color="000000"/>
              <w:bottom w:val="single" w:sz="2" w:space="0" w:color="000000"/>
              <w:right w:val="single" w:sz="2" w:space="0" w:color="000000"/>
            </w:tcBorders>
          </w:tcPr>
          <w:p w:rsidR="000700A5" w:rsidRDefault="00052641">
            <w:pPr>
              <w:spacing w:after="0" w:line="259" w:lineRule="auto"/>
              <w:ind w:left="5" w:right="92" w:hanging="5"/>
              <w:jc w:val="left"/>
            </w:pPr>
            <w:r>
              <w:rPr>
                <w:sz w:val="24"/>
              </w:rPr>
              <w:t xml:space="preserve">Количество </w:t>
            </w:r>
            <w:r w:rsidR="0099513B">
              <w:rPr>
                <w:sz w:val="24"/>
              </w:rPr>
              <w:t>часов</w:t>
            </w:r>
          </w:p>
        </w:tc>
        <w:tc>
          <w:tcPr>
            <w:tcW w:w="2688"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10" w:right="0"/>
              <w:jc w:val="left"/>
            </w:pPr>
            <w:r>
              <w:rPr>
                <w:sz w:val="24"/>
              </w:rPr>
              <w:t>Основная цель</w:t>
            </w:r>
          </w:p>
        </w:tc>
        <w:tc>
          <w:tcPr>
            <w:tcW w:w="2578"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20" w:right="15" w:hanging="10"/>
              <w:jc w:val="left"/>
            </w:pPr>
            <w:r>
              <w:rPr>
                <w:sz w:val="24"/>
              </w:rPr>
              <w:t>Характеристика деятельности учащихся</w:t>
            </w:r>
          </w:p>
        </w:tc>
        <w:tc>
          <w:tcPr>
            <w:tcW w:w="1418" w:type="dxa"/>
            <w:tcBorders>
              <w:top w:val="single" w:sz="2" w:space="0" w:color="000000"/>
              <w:left w:val="single" w:sz="2" w:space="0" w:color="000000"/>
              <w:bottom w:val="single" w:sz="2" w:space="0" w:color="000000"/>
              <w:right w:val="single" w:sz="2" w:space="0" w:color="000000"/>
            </w:tcBorders>
          </w:tcPr>
          <w:p w:rsidR="000700A5" w:rsidRDefault="008C7759" w:rsidP="00052641">
            <w:pPr>
              <w:spacing w:after="0" w:line="259" w:lineRule="auto"/>
              <w:ind w:left="24" w:right="0" w:hanging="5"/>
              <w:jc w:val="left"/>
            </w:pPr>
            <w:r>
              <w:rPr>
                <w:sz w:val="24"/>
              </w:rPr>
              <w:t>Количество контрольны</w:t>
            </w:r>
            <w:r w:rsidR="00052641">
              <w:rPr>
                <w:sz w:val="24"/>
              </w:rPr>
              <w:t>х</w:t>
            </w:r>
            <w:r w:rsidR="0099513B">
              <w:rPr>
                <w:sz w:val="24"/>
              </w:rPr>
              <w:t xml:space="preserve"> работ</w:t>
            </w:r>
          </w:p>
        </w:tc>
      </w:tr>
      <w:tr w:rsidR="000700A5">
        <w:trPr>
          <w:trHeight w:val="2175"/>
        </w:trPr>
        <w:tc>
          <w:tcPr>
            <w:tcW w:w="2083"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14" w:right="0"/>
              <w:jc w:val="left"/>
            </w:pPr>
            <w:r>
              <w:rPr>
                <w:sz w:val="24"/>
              </w:rPr>
              <w:t>Делимость чисел</w:t>
            </w:r>
          </w:p>
        </w:tc>
        <w:tc>
          <w:tcPr>
            <w:tcW w:w="1147"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0" w:right="34"/>
              <w:jc w:val="center"/>
            </w:pPr>
            <w:r>
              <w:rPr>
                <w:sz w:val="24"/>
              </w:rPr>
              <w:t>25</w:t>
            </w:r>
          </w:p>
        </w:tc>
        <w:tc>
          <w:tcPr>
            <w:tcW w:w="2688"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39" w:right="63" w:hanging="10"/>
            </w:pPr>
            <w:r>
              <w:rPr>
                <w:sz w:val="24"/>
              </w:rPr>
              <w:t>Завершить изучение натуральных чисел, подготовить основу для освоения действий с обыкновенными дробями.</w:t>
            </w:r>
          </w:p>
        </w:tc>
        <w:tc>
          <w:tcPr>
            <w:tcW w:w="2578"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48" w:right="39"/>
            </w:pPr>
            <w:r>
              <w:rPr>
                <w:sz w:val="24"/>
              </w:rPr>
              <w:t xml:space="preserve">Формулировать определения делителя и кратного, простого и составного числа, свойства н признаки делимости. </w:t>
            </w:r>
            <w:r w:rsidR="008C7759">
              <w:rPr>
                <w:sz w:val="24"/>
              </w:rPr>
              <w:t>Доказывать и опр</w:t>
            </w:r>
            <w:r w:rsidRPr="00052641">
              <w:rPr>
                <w:sz w:val="24"/>
              </w:rPr>
              <w:t>ове</w:t>
            </w:r>
            <w:r w:rsidR="008C7759">
              <w:rPr>
                <w:sz w:val="24"/>
              </w:rPr>
              <w:t>р</w:t>
            </w:r>
            <w:r w:rsidRPr="00052641">
              <w:rPr>
                <w:sz w:val="24"/>
              </w:rPr>
              <w:t>гать с</w:t>
            </w:r>
          </w:p>
        </w:tc>
        <w:tc>
          <w:tcPr>
            <w:tcW w:w="1418" w:type="dxa"/>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r>
    </w:tbl>
    <w:p w:rsidR="000700A5" w:rsidRDefault="000700A5">
      <w:pPr>
        <w:spacing w:after="0" w:line="259" w:lineRule="auto"/>
        <w:ind w:left="-1368" w:right="11146"/>
        <w:jc w:val="left"/>
      </w:pPr>
    </w:p>
    <w:tbl>
      <w:tblPr>
        <w:tblStyle w:val="TableGrid"/>
        <w:tblW w:w="10084" w:type="dxa"/>
        <w:tblInd w:w="48" w:type="dxa"/>
        <w:tblCellMar>
          <w:top w:w="1" w:type="dxa"/>
          <w:right w:w="19" w:type="dxa"/>
        </w:tblCellMar>
        <w:tblLook w:val="04A0" w:firstRow="1" w:lastRow="0" w:firstColumn="1" w:lastColumn="0" w:noHBand="0" w:noVBand="1"/>
      </w:tblPr>
      <w:tblGrid>
        <w:gridCol w:w="2075"/>
        <w:gridCol w:w="1141"/>
        <w:gridCol w:w="2682"/>
        <w:gridCol w:w="25"/>
        <w:gridCol w:w="2559"/>
        <w:gridCol w:w="173"/>
        <w:gridCol w:w="1235"/>
        <w:gridCol w:w="194"/>
      </w:tblGrid>
      <w:tr w:rsidR="000700A5">
        <w:trPr>
          <w:trHeight w:val="4964"/>
        </w:trPr>
        <w:tc>
          <w:tcPr>
            <w:tcW w:w="2077" w:type="dxa"/>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1144" w:type="dxa"/>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2683" w:type="dxa"/>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14" w:type="dxa"/>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2559" w:type="dxa"/>
            <w:tcBorders>
              <w:top w:val="single" w:sz="2" w:space="0" w:color="000000"/>
              <w:left w:val="single" w:sz="2" w:space="0" w:color="000000"/>
              <w:bottom w:val="single" w:sz="2" w:space="0" w:color="000000"/>
              <w:right w:val="nil"/>
            </w:tcBorders>
          </w:tcPr>
          <w:p w:rsidR="000700A5" w:rsidRDefault="0099513B">
            <w:pPr>
              <w:spacing w:after="0" w:line="227" w:lineRule="auto"/>
              <w:ind w:left="240" w:right="0" w:firstLine="14"/>
              <w:jc w:val="left"/>
            </w:pPr>
            <w:r>
              <w:rPr>
                <w:sz w:val="24"/>
              </w:rPr>
              <w:t>помощью контр</w:t>
            </w:r>
            <w:r w:rsidR="00052641">
              <w:rPr>
                <w:sz w:val="24"/>
              </w:rPr>
              <w:t xml:space="preserve"> приме</w:t>
            </w:r>
            <w:r>
              <w:rPr>
                <w:sz w:val="24"/>
              </w:rPr>
              <w:t>ров утверждения о</w:t>
            </w:r>
          </w:p>
          <w:p w:rsidR="000700A5" w:rsidRDefault="008C7759">
            <w:pPr>
              <w:spacing w:after="53" w:line="259" w:lineRule="auto"/>
              <w:ind w:left="226" w:right="0"/>
              <w:jc w:val="left"/>
            </w:pPr>
            <w:r>
              <w:rPr>
                <w:sz w:val="18"/>
              </w:rPr>
              <w:t xml:space="preserve">ДСЛИМОСТИ </w:t>
            </w:r>
            <w:proofErr w:type="spellStart"/>
            <w:r>
              <w:rPr>
                <w:sz w:val="18"/>
              </w:rPr>
              <w:t>ЧИСе</w:t>
            </w:r>
            <w:r w:rsidR="0099513B">
              <w:rPr>
                <w:sz w:val="18"/>
              </w:rPr>
              <w:t>Л</w:t>
            </w:r>
            <w:proofErr w:type="spellEnd"/>
            <w:r w:rsidR="0099513B">
              <w:rPr>
                <w:sz w:val="18"/>
              </w:rPr>
              <w:t>.</w:t>
            </w:r>
          </w:p>
          <w:p w:rsidR="000700A5" w:rsidRDefault="0099513B">
            <w:pPr>
              <w:spacing w:after="0" w:line="259" w:lineRule="auto"/>
              <w:ind w:left="240" w:right="0"/>
              <w:jc w:val="left"/>
            </w:pPr>
            <w:r>
              <w:rPr>
                <w:sz w:val="24"/>
              </w:rPr>
              <w:t>Классифицировать</w:t>
            </w:r>
          </w:p>
          <w:p w:rsidR="000700A5" w:rsidRDefault="0099513B">
            <w:pPr>
              <w:spacing w:after="0" w:line="244" w:lineRule="auto"/>
              <w:ind w:left="192" w:right="0" w:firstLine="43"/>
              <w:jc w:val="left"/>
            </w:pPr>
            <w:r>
              <w:rPr>
                <w:sz w:val="24"/>
              </w:rPr>
              <w:t>натуральные числа (</w:t>
            </w:r>
            <w:r w:rsidR="008C7759">
              <w:rPr>
                <w:sz w:val="24"/>
              </w:rPr>
              <w:t>че</w:t>
            </w:r>
            <w:r w:rsidR="00052641">
              <w:rPr>
                <w:sz w:val="24"/>
              </w:rPr>
              <w:t>тные и нече</w:t>
            </w:r>
            <w:r w:rsidR="008C7759">
              <w:rPr>
                <w:sz w:val="24"/>
              </w:rPr>
              <w:t>тные</w:t>
            </w:r>
            <w:r>
              <w:rPr>
                <w:sz w:val="24"/>
              </w:rPr>
              <w:t xml:space="preserve">, по остаткам от </w:t>
            </w:r>
            <w:r w:rsidR="00052641">
              <w:rPr>
                <w:sz w:val="24"/>
              </w:rPr>
              <w:t>деления</w:t>
            </w:r>
            <w:r>
              <w:rPr>
                <w:sz w:val="24"/>
              </w:rPr>
              <w:t xml:space="preserve"> на </w:t>
            </w:r>
            <w:proofErr w:type="gramStart"/>
            <w:r>
              <w:rPr>
                <w:sz w:val="24"/>
              </w:rPr>
              <w:t>З</w:t>
            </w:r>
            <w:proofErr w:type="gramEnd"/>
            <w:r>
              <w:rPr>
                <w:sz w:val="24"/>
              </w:rPr>
              <w:t xml:space="preserve"> и т. п.). Исследовать </w:t>
            </w:r>
            <w:r w:rsidR="00052641">
              <w:rPr>
                <w:sz w:val="24"/>
              </w:rPr>
              <w:t>простейшие</w:t>
            </w:r>
            <w:r>
              <w:rPr>
                <w:sz w:val="24"/>
              </w:rPr>
              <w:t xml:space="preserve"> </w:t>
            </w:r>
            <w:r w:rsidR="00052641">
              <w:rPr>
                <w:sz w:val="24"/>
              </w:rPr>
              <w:t>числовые</w:t>
            </w:r>
            <w:r>
              <w:rPr>
                <w:sz w:val="24"/>
              </w:rPr>
              <w:t xml:space="preserve"> закономерности, проводить числовые эксперименты (в том</w:t>
            </w:r>
          </w:p>
          <w:p w:rsidR="000700A5" w:rsidRDefault="0099513B">
            <w:pPr>
              <w:spacing w:after="0" w:line="259" w:lineRule="auto"/>
              <w:ind w:left="168" w:right="643" w:firstLine="19"/>
            </w:pPr>
            <w:r>
              <w:rPr>
                <w:sz w:val="24"/>
              </w:rPr>
              <w:t>числе с исполь</w:t>
            </w:r>
            <w:r w:rsidR="00052641">
              <w:rPr>
                <w:sz w:val="24"/>
              </w:rPr>
              <w:t>зованием калькулятора, компьютер</w:t>
            </w:r>
            <w:r>
              <w:rPr>
                <w:sz w:val="24"/>
              </w:rPr>
              <w:t>а</w:t>
            </w:r>
          </w:p>
        </w:tc>
        <w:tc>
          <w:tcPr>
            <w:tcW w:w="173" w:type="dxa"/>
            <w:tcBorders>
              <w:top w:val="single" w:sz="2" w:space="0" w:color="000000"/>
              <w:left w:val="nil"/>
              <w:bottom w:val="single" w:sz="2" w:space="0" w:color="000000"/>
              <w:right w:val="nil"/>
            </w:tcBorders>
          </w:tcPr>
          <w:p w:rsidR="000700A5" w:rsidRDefault="000700A5">
            <w:pPr>
              <w:spacing w:after="160" w:line="259" w:lineRule="auto"/>
              <w:ind w:left="0" w:right="0"/>
              <w:jc w:val="left"/>
            </w:pPr>
          </w:p>
        </w:tc>
        <w:tc>
          <w:tcPr>
            <w:tcW w:w="1433" w:type="dxa"/>
            <w:gridSpan w:val="2"/>
            <w:tcBorders>
              <w:top w:val="single" w:sz="2" w:space="0" w:color="000000"/>
              <w:left w:val="nil"/>
              <w:bottom w:val="single" w:sz="2" w:space="0" w:color="000000"/>
              <w:right w:val="single" w:sz="2" w:space="0" w:color="000000"/>
            </w:tcBorders>
          </w:tcPr>
          <w:p w:rsidR="000700A5" w:rsidRDefault="000700A5">
            <w:pPr>
              <w:spacing w:after="160" w:line="259" w:lineRule="auto"/>
              <w:ind w:left="0" w:right="0"/>
              <w:jc w:val="left"/>
            </w:pPr>
          </w:p>
        </w:tc>
      </w:tr>
      <w:tr w:rsidR="000700A5">
        <w:trPr>
          <w:trHeight w:val="3083"/>
        </w:trPr>
        <w:tc>
          <w:tcPr>
            <w:tcW w:w="2077" w:type="dxa"/>
            <w:vMerge w:val="restart"/>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96" w:right="0"/>
              <w:jc w:val="left"/>
            </w:pPr>
            <w:r>
              <w:rPr>
                <w:sz w:val="24"/>
              </w:rPr>
              <w:lastRenderedPageBreak/>
              <w:t>Сложение и</w:t>
            </w:r>
          </w:p>
          <w:p w:rsidR="000700A5" w:rsidRDefault="0099513B">
            <w:pPr>
              <w:spacing w:after="0" w:line="259" w:lineRule="auto"/>
              <w:ind w:left="72" w:right="128" w:firstLine="10"/>
              <w:jc w:val="left"/>
            </w:pPr>
            <w:r>
              <w:rPr>
                <w:sz w:val="24"/>
              </w:rPr>
              <w:t>вычитание дробей с разными знаменателями</w:t>
            </w:r>
          </w:p>
        </w:tc>
        <w:tc>
          <w:tcPr>
            <w:tcW w:w="1144" w:type="dxa"/>
            <w:vMerge w:val="restart"/>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55" w:right="0"/>
              <w:jc w:val="center"/>
            </w:pPr>
            <w:r>
              <w:rPr>
                <w:sz w:val="26"/>
              </w:rPr>
              <w:t>26</w:t>
            </w:r>
          </w:p>
        </w:tc>
        <w:tc>
          <w:tcPr>
            <w:tcW w:w="2683" w:type="dxa"/>
            <w:tcBorders>
              <w:top w:val="single" w:sz="2" w:space="0" w:color="000000"/>
              <w:left w:val="single" w:sz="2" w:space="0" w:color="000000"/>
              <w:bottom w:val="nil"/>
              <w:right w:val="single" w:sz="2" w:space="0" w:color="000000"/>
            </w:tcBorders>
          </w:tcPr>
          <w:p w:rsidR="000700A5" w:rsidRDefault="0099513B">
            <w:pPr>
              <w:spacing w:after="0" w:line="259" w:lineRule="auto"/>
              <w:ind w:left="125" w:right="72" w:firstLine="19"/>
            </w:pPr>
            <w:r>
              <w:rPr>
                <w:sz w:val="24"/>
              </w:rPr>
              <w:t>Выработать прочные навыки преобразования дробей, сложения и вычитания дробей.</w:t>
            </w:r>
          </w:p>
        </w:tc>
        <w:tc>
          <w:tcPr>
            <w:tcW w:w="14" w:type="dxa"/>
            <w:vMerge w:val="restart"/>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2559" w:type="dxa"/>
            <w:vMerge w:val="restart"/>
            <w:tcBorders>
              <w:top w:val="single" w:sz="2" w:space="0" w:color="000000"/>
              <w:left w:val="single" w:sz="2" w:space="0" w:color="000000"/>
              <w:bottom w:val="single" w:sz="2" w:space="0" w:color="000000"/>
              <w:right w:val="single" w:sz="2" w:space="0" w:color="000000"/>
            </w:tcBorders>
          </w:tcPr>
          <w:p w:rsidR="000700A5" w:rsidRDefault="0099513B">
            <w:pPr>
              <w:spacing w:after="0" w:line="233" w:lineRule="auto"/>
              <w:ind w:left="144" w:right="302" w:firstLine="19"/>
            </w:pPr>
            <w:r>
              <w:rPr>
                <w:sz w:val="24"/>
              </w:rPr>
              <w:t>Моделировать в графической, предметной форме понятия и свойства,</w:t>
            </w:r>
          </w:p>
          <w:p w:rsidR="000700A5" w:rsidRDefault="0099513B">
            <w:pPr>
              <w:spacing w:after="3" w:line="232" w:lineRule="auto"/>
              <w:ind w:left="125" w:right="72" w:firstLine="14"/>
            </w:pPr>
            <w:r>
              <w:rPr>
                <w:sz w:val="24"/>
              </w:rPr>
              <w:t>связанные с понятием обыкновенной дроби. Формулировать,</w:t>
            </w:r>
          </w:p>
          <w:p w:rsidR="000700A5" w:rsidRDefault="0099513B">
            <w:pPr>
              <w:spacing w:after="0" w:line="229" w:lineRule="auto"/>
              <w:ind w:left="101" w:right="158" w:firstLine="10"/>
            </w:pPr>
            <w:r>
              <w:rPr>
                <w:sz w:val="24"/>
              </w:rPr>
              <w:t>записывать с помощью букв основное свойство обыкновенной дроби,</w:t>
            </w:r>
          </w:p>
          <w:p w:rsidR="000700A5" w:rsidRDefault="00052641">
            <w:pPr>
              <w:spacing w:after="22" w:line="226" w:lineRule="auto"/>
              <w:ind w:left="77" w:right="0" w:firstLine="14"/>
              <w:jc w:val="left"/>
            </w:pPr>
            <w:r>
              <w:rPr>
                <w:sz w:val="26"/>
              </w:rPr>
              <w:t>правила действий с обыкновенным</w:t>
            </w:r>
            <w:r w:rsidR="0099513B">
              <w:rPr>
                <w:sz w:val="26"/>
              </w:rPr>
              <w:t>и дробями.</w:t>
            </w:r>
          </w:p>
          <w:p w:rsidR="000700A5" w:rsidRDefault="0099513B">
            <w:pPr>
              <w:spacing w:after="0" w:line="259" w:lineRule="auto"/>
              <w:ind w:left="62" w:right="173" w:firstLine="14"/>
            </w:pPr>
            <w:r>
              <w:rPr>
                <w:sz w:val="24"/>
              </w:rPr>
              <w:t>Преобразовывать обыкновенные дроби, сравнивать и упорядочивать их.</w:t>
            </w:r>
          </w:p>
        </w:tc>
        <w:tc>
          <w:tcPr>
            <w:tcW w:w="1411" w:type="dxa"/>
            <w:gridSpan w:val="2"/>
            <w:vMerge w:val="restart"/>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278" w:right="0"/>
              <w:jc w:val="center"/>
            </w:pPr>
            <w:r>
              <w:rPr>
                <w:sz w:val="26"/>
              </w:rPr>
              <w:t>2</w:t>
            </w:r>
          </w:p>
        </w:tc>
        <w:tc>
          <w:tcPr>
            <w:tcW w:w="195" w:type="dxa"/>
            <w:vMerge w:val="restart"/>
            <w:tcBorders>
              <w:top w:val="single" w:sz="2" w:space="0" w:color="000000"/>
              <w:left w:val="single" w:sz="2" w:space="0" w:color="000000"/>
              <w:bottom w:val="nil"/>
              <w:right w:val="nil"/>
            </w:tcBorders>
          </w:tcPr>
          <w:p w:rsidR="000700A5" w:rsidRDefault="000700A5">
            <w:pPr>
              <w:spacing w:after="160" w:line="259" w:lineRule="auto"/>
              <w:ind w:left="0" w:right="0"/>
              <w:jc w:val="left"/>
            </w:pPr>
          </w:p>
        </w:tc>
      </w:tr>
      <w:tr w:rsidR="000700A5">
        <w:trPr>
          <w:trHeight w:val="2167"/>
        </w:trPr>
        <w:tc>
          <w:tcPr>
            <w:tcW w:w="0" w:type="auto"/>
            <w:vMerge/>
            <w:tcBorders>
              <w:top w:val="nil"/>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2683" w:type="dxa"/>
            <w:tcBorders>
              <w:top w:val="nil"/>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0" w:type="auto"/>
            <w:gridSpan w:val="2"/>
            <w:vMerge/>
            <w:tcBorders>
              <w:top w:val="nil"/>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0" w:type="auto"/>
            <w:vMerge/>
            <w:tcBorders>
              <w:top w:val="nil"/>
              <w:left w:val="single" w:sz="2" w:space="0" w:color="000000"/>
              <w:bottom w:val="nil"/>
              <w:right w:val="nil"/>
            </w:tcBorders>
          </w:tcPr>
          <w:p w:rsidR="000700A5" w:rsidRDefault="000700A5">
            <w:pPr>
              <w:spacing w:after="160" w:line="259" w:lineRule="auto"/>
              <w:ind w:left="0" w:right="0"/>
              <w:jc w:val="left"/>
            </w:pPr>
          </w:p>
        </w:tc>
      </w:tr>
      <w:tr w:rsidR="000700A5">
        <w:trPr>
          <w:trHeight w:val="4293"/>
        </w:trPr>
        <w:tc>
          <w:tcPr>
            <w:tcW w:w="2077"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34" w:right="0"/>
              <w:jc w:val="left"/>
            </w:pPr>
            <w:r>
              <w:rPr>
                <w:sz w:val="24"/>
              </w:rPr>
              <w:t>Умножение и</w:t>
            </w:r>
          </w:p>
          <w:p w:rsidR="000700A5" w:rsidRDefault="0099513B">
            <w:pPr>
              <w:spacing w:after="0" w:line="259" w:lineRule="auto"/>
              <w:ind w:left="29" w:right="0"/>
              <w:jc w:val="left"/>
            </w:pPr>
            <w:r>
              <w:rPr>
                <w:sz w:val="24"/>
              </w:rPr>
              <w:t>деление обыкновенных дробей</w:t>
            </w:r>
          </w:p>
        </w:tc>
        <w:tc>
          <w:tcPr>
            <w:tcW w:w="1144"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0" w:right="89"/>
              <w:jc w:val="center"/>
            </w:pPr>
            <w:r>
              <w:rPr>
                <w:sz w:val="24"/>
              </w:rPr>
              <w:t>38</w:t>
            </w:r>
          </w:p>
        </w:tc>
        <w:tc>
          <w:tcPr>
            <w:tcW w:w="2683"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62" w:right="0"/>
              <w:jc w:val="left"/>
            </w:pPr>
            <w:r>
              <w:rPr>
                <w:sz w:val="24"/>
              </w:rPr>
              <w:t>Выработать прочные</w:t>
            </w:r>
          </w:p>
          <w:p w:rsidR="000700A5" w:rsidRDefault="0099513B">
            <w:pPr>
              <w:spacing w:after="1" w:line="241" w:lineRule="auto"/>
              <w:ind w:left="34" w:right="624" w:firstLine="24"/>
            </w:pPr>
            <w:r>
              <w:rPr>
                <w:sz w:val="24"/>
              </w:rPr>
              <w:t>навыки арифметических действий с обыкновенными дробями и решения</w:t>
            </w:r>
          </w:p>
          <w:p w:rsidR="000700A5" w:rsidRDefault="0099513B">
            <w:pPr>
              <w:spacing w:after="0" w:line="259" w:lineRule="auto"/>
              <w:ind w:left="29" w:right="72" w:firstLine="10"/>
              <w:jc w:val="left"/>
            </w:pPr>
            <w:r>
              <w:rPr>
                <w:sz w:val="24"/>
              </w:rPr>
              <w:t>основных задач на дроби.</w:t>
            </w:r>
          </w:p>
        </w:tc>
        <w:tc>
          <w:tcPr>
            <w:tcW w:w="14" w:type="dxa"/>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2559"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53" w:right="0"/>
              <w:jc w:val="left"/>
            </w:pPr>
            <w:r>
              <w:rPr>
                <w:sz w:val="24"/>
              </w:rPr>
              <w:t>Выполнять</w:t>
            </w:r>
          </w:p>
          <w:p w:rsidR="000700A5" w:rsidRDefault="008C7759">
            <w:pPr>
              <w:spacing w:after="55" w:line="230" w:lineRule="auto"/>
              <w:ind w:left="34" w:right="715" w:firstLine="14"/>
            </w:pPr>
            <w:r>
              <w:rPr>
                <w:sz w:val="24"/>
              </w:rPr>
              <w:t>вычисления с обыкновенны</w:t>
            </w:r>
            <w:r w:rsidR="0099513B">
              <w:rPr>
                <w:sz w:val="24"/>
              </w:rPr>
              <w:t>ми дробями,</w:t>
            </w:r>
          </w:p>
          <w:p w:rsidR="000700A5" w:rsidRDefault="0099513B">
            <w:pPr>
              <w:spacing w:after="0" w:line="259" w:lineRule="auto"/>
              <w:ind w:left="-14" w:right="125" w:firstLine="53"/>
              <w:jc w:val="left"/>
            </w:pPr>
            <w:r>
              <w:rPr>
                <w:sz w:val="24"/>
              </w:rPr>
              <w:t>Проводить несложные исследования, связанные со свойствами дробных чисел, опираясь на числовые эксперименты (в том числе с использованием калькулятора, компьютера)</w:t>
            </w:r>
          </w:p>
        </w:tc>
        <w:tc>
          <w:tcPr>
            <w:tcW w:w="1411" w:type="dxa"/>
            <w:gridSpan w:val="2"/>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0" w:right="0"/>
              <w:jc w:val="center"/>
            </w:pPr>
            <w:r>
              <w:rPr>
                <w:sz w:val="22"/>
              </w:rPr>
              <w:t>З</w:t>
            </w:r>
          </w:p>
        </w:tc>
        <w:tc>
          <w:tcPr>
            <w:tcW w:w="0" w:type="auto"/>
            <w:vMerge/>
            <w:tcBorders>
              <w:top w:val="nil"/>
              <w:left w:val="single" w:sz="2" w:space="0" w:color="000000"/>
              <w:bottom w:val="nil"/>
              <w:right w:val="nil"/>
            </w:tcBorders>
          </w:tcPr>
          <w:p w:rsidR="000700A5" w:rsidRDefault="000700A5">
            <w:pPr>
              <w:spacing w:after="160" w:line="259" w:lineRule="auto"/>
              <w:ind w:left="0" w:right="0"/>
              <w:jc w:val="left"/>
            </w:pPr>
          </w:p>
        </w:tc>
      </w:tr>
    </w:tbl>
    <w:p w:rsidR="000700A5" w:rsidRDefault="000700A5">
      <w:pPr>
        <w:spacing w:after="0" w:line="259" w:lineRule="auto"/>
        <w:ind w:left="-1368" w:right="3888"/>
        <w:jc w:val="left"/>
      </w:pPr>
    </w:p>
    <w:tbl>
      <w:tblPr>
        <w:tblStyle w:val="TableGrid"/>
        <w:tblW w:w="9876" w:type="dxa"/>
        <w:tblInd w:w="32" w:type="dxa"/>
        <w:tblCellMar>
          <w:left w:w="14" w:type="dxa"/>
          <w:right w:w="34" w:type="dxa"/>
        </w:tblCellMar>
        <w:tblLook w:val="04A0" w:firstRow="1" w:lastRow="0" w:firstColumn="1" w:lastColumn="0" w:noHBand="0" w:noVBand="1"/>
      </w:tblPr>
      <w:tblGrid>
        <w:gridCol w:w="2074"/>
        <w:gridCol w:w="1135"/>
        <w:gridCol w:w="2683"/>
        <w:gridCol w:w="2563"/>
        <w:gridCol w:w="1421"/>
      </w:tblGrid>
      <w:tr w:rsidR="000700A5">
        <w:trPr>
          <w:trHeight w:val="4280"/>
        </w:trPr>
        <w:tc>
          <w:tcPr>
            <w:tcW w:w="2074" w:type="dxa"/>
            <w:tcBorders>
              <w:top w:val="single" w:sz="2" w:space="0" w:color="000000"/>
              <w:left w:val="single" w:sz="2" w:space="0" w:color="000000"/>
              <w:bottom w:val="single" w:sz="2" w:space="0" w:color="000000"/>
              <w:right w:val="single" w:sz="2" w:space="0" w:color="000000"/>
            </w:tcBorders>
          </w:tcPr>
          <w:p w:rsidR="000700A5" w:rsidRPr="00A5366D" w:rsidRDefault="00A5366D">
            <w:pPr>
              <w:spacing w:after="0" w:line="259" w:lineRule="auto"/>
              <w:ind w:left="2" w:right="0"/>
              <w:jc w:val="left"/>
              <w:rPr>
                <w:sz w:val="24"/>
                <w:szCs w:val="24"/>
              </w:rPr>
            </w:pPr>
            <w:r w:rsidRPr="00A5366D">
              <w:rPr>
                <w:noProof/>
                <w:sz w:val="24"/>
                <w:szCs w:val="24"/>
              </w:rPr>
              <w:t>Отношения и пропорции</w:t>
            </w:r>
          </w:p>
        </w:tc>
        <w:tc>
          <w:tcPr>
            <w:tcW w:w="1135" w:type="dxa"/>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2683" w:type="dxa"/>
            <w:tcBorders>
              <w:top w:val="single" w:sz="2" w:space="0" w:color="000000"/>
              <w:left w:val="single" w:sz="2" w:space="0" w:color="000000"/>
              <w:bottom w:val="single" w:sz="2" w:space="0" w:color="000000"/>
              <w:right w:val="single" w:sz="2" w:space="0" w:color="000000"/>
            </w:tcBorders>
          </w:tcPr>
          <w:p w:rsidR="000700A5" w:rsidRPr="00A5366D" w:rsidRDefault="00A5366D">
            <w:pPr>
              <w:spacing w:after="0" w:line="259" w:lineRule="auto"/>
              <w:ind w:left="0" w:right="0"/>
              <w:jc w:val="left"/>
              <w:rPr>
                <w:sz w:val="24"/>
                <w:szCs w:val="24"/>
              </w:rPr>
            </w:pPr>
            <w:r w:rsidRPr="00A5366D">
              <w:rPr>
                <w:noProof/>
                <w:sz w:val="24"/>
                <w:szCs w:val="24"/>
              </w:rPr>
              <w:t>Сформировать понятия пропорции, прямой и обратной пропорциональных величин</w:t>
            </w:r>
          </w:p>
        </w:tc>
        <w:tc>
          <w:tcPr>
            <w:tcW w:w="2563" w:type="dxa"/>
            <w:tcBorders>
              <w:top w:val="single" w:sz="2" w:space="0" w:color="000000"/>
              <w:left w:val="single" w:sz="2" w:space="0" w:color="000000"/>
              <w:bottom w:val="single" w:sz="2" w:space="0" w:color="000000"/>
              <w:right w:val="single" w:sz="2" w:space="0" w:color="000000"/>
            </w:tcBorders>
          </w:tcPr>
          <w:p w:rsidR="000700A5" w:rsidRDefault="00001B73">
            <w:pPr>
              <w:spacing w:after="0" w:line="254" w:lineRule="auto"/>
              <w:ind w:left="110" w:right="298" w:firstLine="106"/>
            </w:pPr>
            <w:r>
              <w:rPr>
                <w:sz w:val="24"/>
              </w:rPr>
              <w:t>Приво</w:t>
            </w:r>
            <w:r w:rsidR="0099513B">
              <w:rPr>
                <w:sz w:val="24"/>
              </w:rPr>
              <w:t xml:space="preserve">дить примеры </w:t>
            </w:r>
            <w:r w:rsidR="00052641">
              <w:rPr>
                <w:sz w:val="24"/>
              </w:rPr>
              <w:t>использования</w:t>
            </w:r>
            <w:r w:rsidR="0099513B">
              <w:rPr>
                <w:sz w:val="24"/>
              </w:rPr>
              <w:t xml:space="preserve"> отношений </w:t>
            </w:r>
            <w:proofErr w:type="gramStart"/>
            <w:r w:rsidR="0099513B">
              <w:rPr>
                <w:sz w:val="24"/>
              </w:rPr>
              <w:t>в</w:t>
            </w:r>
            <w:proofErr w:type="gramEnd"/>
          </w:p>
          <w:p w:rsidR="000700A5" w:rsidRDefault="008C7759">
            <w:pPr>
              <w:spacing w:after="40" w:line="259" w:lineRule="auto"/>
              <w:ind w:left="480" w:right="0"/>
              <w:jc w:val="left"/>
            </w:pPr>
            <w:r>
              <w:rPr>
                <w:sz w:val="16"/>
              </w:rPr>
              <w:t>практике</w:t>
            </w:r>
          </w:p>
          <w:p w:rsidR="000700A5" w:rsidRDefault="0099513B">
            <w:pPr>
              <w:spacing w:after="0" w:line="259" w:lineRule="auto"/>
              <w:ind w:left="125" w:right="0"/>
              <w:jc w:val="left"/>
            </w:pPr>
            <w:r>
              <w:rPr>
                <w:sz w:val="24"/>
              </w:rPr>
              <w:t xml:space="preserve">Решить задачи </w:t>
            </w:r>
            <w:proofErr w:type="gramStart"/>
            <w:r w:rsidR="008C7759">
              <w:rPr>
                <w:sz w:val="24"/>
              </w:rPr>
              <w:t>на</w:t>
            </w:r>
            <w:proofErr w:type="gramEnd"/>
          </w:p>
          <w:p w:rsidR="000700A5" w:rsidRDefault="00A5366D" w:rsidP="00A5366D">
            <w:pPr>
              <w:spacing w:after="0" w:line="259" w:lineRule="auto"/>
              <w:ind w:left="106" w:right="115" w:firstLine="14"/>
            </w:pPr>
            <w:r w:rsidRPr="00A5366D">
              <w:rPr>
                <w:noProof/>
                <w:sz w:val="24"/>
                <w:szCs w:val="24"/>
              </w:rPr>
              <w:t>Проценты</w:t>
            </w:r>
            <w:r>
              <w:rPr>
                <w:noProof/>
                <w:sz w:val="24"/>
                <w:szCs w:val="24"/>
              </w:rPr>
              <w:t xml:space="preserve"> </w:t>
            </w:r>
            <w:r w:rsidRPr="00A5366D">
              <w:rPr>
                <w:noProof/>
                <w:sz w:val="24"/>
                <w:szCs w:val="24"/>
              </w:rPr>
              <w:t>и</w:t>
            </w:r>
            <w:r w:rsidR="0099513B">
              <w:rPr>
                <w:sz w:val="24"/>
              </w:rPr>
              <w:t xml:space="preserve"> дроби (в том </w:t>
            </w:r>
            <w:r w:rsidR="008C7759">
              <w:rPr>
                <w:sz w:val="24"/>
              </w:rPr>
              <w:t>числе за</w:t>
            </w:r>
            <w:r w:rsidR="0099513B">
              <w:rPr>
                <w:sz w:val="24"/>
              </w:rPr>
              <w:t>дачи из реальной практики, используя при необходимости калькулятор); использовать понятия отношения и про порции при решении задач.</w:t>
            </w:r>
          </w:p>
        </w:tc>
        <w:tc>
          <w:tcPr>
            <w:tcW w:w="1421"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72" w:right="0"/>
              <w:jc w:val="center"/>
            </w:pPr>
            <w:r>
              <w:rPr>
                <w:sz w:val="26"/>
              </w:rPr>
              <w:t>2</w:t>
            </w:r>
          </w:p>
        </w:tc>
      </w:tr>
      <w:tr w:rsidR="000700A5">
        <w:trPr>
          <w:trHeight w:val="6982"/>
        </w:trPr>
        <w:tc>
          <w:tcPr>
            <w:tcW w:w="2074" w:type="dxa"/>
            <w:tcBorders>
              <w:top w:val="single" w:sz="2" w:space="0" w:color="000000"/>
              <w:left w:val="single" w:sz="2" w:space="0" w:color="000000"/>
              <w:bottom w:val="single" w:sz="2" w:space="0" w:color="000000"/>
              <w:right w:val="single" w:sz="2" w:space="0" w:color="000000"/>
            </w:tcBorders>
          </w:tcPr>
          <w:p w:rsidR="000700A5" w:rsidRPr="00A5366D" w:rsidRDefault="00A5366D">
            <w:pPr>
              <w:spacing w:after="65" w:line="259" w:lineRule="auto"/>
              <w:ind w:left="55" w:right="0"/>
              <w:jc w:val="left"/>
              <w:rPr>
                <w:sz w:val="24"/>
                <w:szCs w:val="24"/>
              </w:rPr>
            </w:pPr>
            <w:r w:rsidRPr="00A5366D">
              <w:rPr>
                <w:noProof/>
                <w:sz w:val="24"/>
                <w:szCs w:val="24"/>
              </w:rPr>
              <w:lastRenderedPageBreak/>
              <w:t>Положительные и отрицательные</w:t>
            </w:r>
          </w:p>
          <w:p w:rsidR="000700A5" w:rsidRDefault="0099513B">
            <w:pPr>
              <w:spacing w:after="0" w:line="259" w:lineRule="auto"/>
              <w:ind w:left="50" w:right="0"/>
              <w:jc w:val="left"/>
            </w:pPr>
            <w:r>
              <w:rPr>
                <w:sz w:val="24"/>
              </w:rPr>
              <w:t>числа</w:t>
            </w:r>
          </w:p>
        </w:tc>
        <w:tc>
          <w:tcPr>
            <w:tcW w:w="1135"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16" w:right="0"/>
              <w:jc w:val="center"/>
            </w:pPr>
            <w:r>
              <w:rPr>
                <w:sz w:val="24"/>
              </w:rPr>
              <w:t>16</w:t>
            </w:r>
          </w:p>
        </w:tc>
        <w:tc>
          <w:tcPr>
            <w:tcW w:w="2683" w:type="dxa"/>
            <w:tcBorders>
              <w:top w:val="single" w:sz="2" w:space="0" w:color="000000"/>
              <w:left w:val="single" w:sz="2" w:space="0" w:color="000000"/>
              <w:bottom w:val="single" w:sz="2" w:space="0" w:color="000000"/>
              <w:right w:val="single" w:sz="2" w:space="0" w:color="000000"/>
            </w:tcBorders>
          </w:tcPr>
          <w:p w:rsidR="000700A5" w:rsidRPr="00A5366D" w:rsidRDefault="008C7759">
            <w:pPr>
              <w:spacing w:after="0" w:line="259" w:lineRule="auto"/>
              <w:ind w:left="96" w:right="0"/>
              <w:jc w:val="left"/>
              <w:rPr>
                <w:sz w:val="24"/>
                <w:szCs w:val="24"/>
              </w:rPr>
            </w:pPr>
            <w:r w:rsidRPr="00A5366D">
              <w:rPr>
                <w:sz w:val="24"/>
                <w:szCs w:val="24"/>
              </w:rPr>
              <w:t>расширить</w:t>
            </w:r>
          </w:p>
          <w:p w:rsidR="000700A5" w:rsidRDefault="008C7759">
            <w:pPr>
              <w:spacing w:after="0" w:line="259" w:lineRule="auto"/>
              <w:ind w:left="91" w:right="0"/>
              <w:jc w:val="left"/>
            </w:pPr>
            <w:r w:rsidRPr="00A5366D">
              <w:rPr>
                <w:sz w:val="24"/>
                <w:szCs w:val="24"/>
              </w:rPr>
              <w:t>представления учащихся о числе путем введения отрицательных чисел</w:t>
            </w:r>
          </w:p>
        </w:tc>
        <w:tc>
          <w:tcPr>
            <w:tcW w:w="2563"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43" w:lineRule="auto"/>
              <w:ind w:left="91" w:right="0" w:firstLine="24"/>
              <w:jc w:val="left"/>
            </w:pPr>
            <w:r>
              <w:rPr>
                <w:sz w:val="24"/>
              </w:rPr>
              <w:t xml:space="preserve">Приводить примеры использования в окружающем мире положительных и отрицательных чисел (температура, выигрыш-проигрыш, выше </w:t>
            </w:r>
            <w:r w:rsidR="008C7759">
              <w:rPr>
                <w:sz w:val="24"/>
              </w:rPr>
              <w:t>ниже</w:t>
            </w:r>
            <w:r>
              <w:rPr>
                <w:sz w:val="24"/>
              </w:rPr>
              <w:t xml:space="preserve"> уровня моря и т. п.).</w:t>
            </w:r>
          </w:p>
          <w:p w:rsidR="000700A5" w:rsidRDefault="0099513B">
            <w:pPr>
              <w:spacing w:after="0" w:line="259" w:lineRule="auto"/>
              <w:ind w:left="86" w:right="125" w:firstLine="5"/>
            </w:pPr>
            <w:r>
              <w:rPr>
                <w:sz w:val="24"/>
              </w:rPr>
              <w:t>Изображать точками координатной прямой положи тельные и отрицательные рациональные числа. Характеризовать множество целых чисел, множество рациональных чисел. Сравнивать и упорядочивать рациональные числа, выполнять вычисления с рациональными числами</w:t>
            </w:r>
          </w:p>
        </w:tc>
        <w:tc>
          <w:tcPr>
            <w:tcW w:w="1421"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106" w:right="0"/>
              <w:jc w:val="center"/>
            </w:pPr>
            <w:r>
              <w:rPr>
                <w:sz w:val="22"/>
              </w:rPr>
              <w:t>1</w:t>
            </w:r>
          </w:p>
        </w:tc>
      </w:tr>
      <w:tr w:rsidR="000700A5">
        <w:trPr>
          <w:trHeight w:val="1856"/>
        </w:trPr>
        <w:tc>
          <w:tcPr>
            <w:tcW w:w="2074"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93" w:right="205"/>
            </w:pPr>
            <w:r>
              <w:rPr>
                <w:sz w:val="24"/>
              </w:rPr>
              <w:t>Сложение и вычитание положи тельных и отрицательных чисел</w:t>
            </w:r>
          </w:p>
        </w:tc>
        <w:tc>
          <w:tcPr>
            <w:tcW w:w="1135"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45" w:right="0"/>
              <w:jc w:val="center"/>
            </w:pPr>
            <w:r>
              <w:rPr>
                <w:sz w:val="24"/>
              </w:rPr>
              <w:t>16</w:t>
            </w:r>
          </w:p>
        </w:tc>
        <w:tc>
          <w:tcPr>
            <w:tcW w:w="2683" w:type="dxa"/>
            <w:tcBorders>
              <w:top w:val="single" w:sz="2" w:space="0" w:color="000000"/>
              <w:left w:val="single" w:sz="2" w:space="0" w:color="000000"/>
              <w:bottom w:val="single" w:sz="2" w:space="0" w:color="000000"/>
              <w:right w:val="single" w:sz="2" w:space="0" w:color="000000"/>
            </w:tcBorders>
          </w:tcPr>
          <w:p w:rsidR="000700A5" w:rsidRDefault="0099513B" w:rsidP="008C7759">
            <w:pPr>
              <w:spacing w:after="0" w:line="259" w:lineRule="auto"/>
              <w:ind w:left="106" w:right="312" w:hanging="5"/>
            </w:pPr>
            <w:r>
              <w:rPr>
                <w:sz w:val="24"/>
              </w:rPr>
              <w:t xml:space="preserve">Выработать </w:t>
            </w:r>
            <w:r w:rsidR="008C7759">
              <w:rPr>
                <w:sz w:val="24"/>
              </w:rPr>
              <w:t>прочные</w:t>
            </w:r>
            <w:r>
              <w:rPr>
                <w:sz w:val="24"/>
              </w:rPr>
              <w:t xml:space="preserve"> навыки сложения н </w:t>
            </w:r>
            <w:r w:rsidR="008C7759">
              <w:rPr>
                <w:sz w:val="24"/>
              </w:rPr>
              <w:t xml:space="preserve">вычитания </w:t>
            </w:r>
            <w:r>
              <w:rPr>
                <w:sz w:val="24"/>
              </w:rPr>
              <w:t xml:space="preserve">положительных и </w:t>
            </w:r>
            <w:r w:rsidR="008C7759">
              <w:rPr>
                <w:sz w:val="24"/>
              </w:rPr>
              <w:t>отрицательных</w:t>
            </w:r>
            <w:r>
              <w:rPr>
                <w:sz w:val="24"/>
              </w:rPr>
              <w:t xml:space="preserve"> чисел.</w:t>
            </w:r>
          </w:p>
        </w:tc>
        <w:tc>
          <w:tcPr>
            <w:tcW w:w="2563" w:type="dxa"/>
            <w:tcBorders>
              <w:top w:val="single" w:sz="2" w:space="0" w:color="000000"/>
              <w:left w:val="single" w:sz="2" w:space="0" w:color="000000"/>
              <w:bottom w:val="single" w:sz="2" w:space="0" w:color="000000"/>
              <w:right w:val="single" w:sz="2" w:space="0" w:color="000000"/>
            </w:tcBorders>
          </w:tcPr>
          <w:p w:rsidR="000700A5" w:rsidRDefault="0099513B" w:rsidP="00001B73">
            <w:pPr>
              <w:spacing w:after="0" w:line="259" w:lineRule="auto"/>
              <w:ind w:left="86" w:right="125" w:firstLine="10"/>
            </w:pPr>
            <w:r>
              <w:rPr>
                <w:sz w:val="24"/>
              </w:rPr>
              <w:t xml:space="preserve">Формулировать и записывать с помощью букв свойства сложения и </w:t>
            </w:r>
            <w:r w:rsidR="00001B73">
              <w:rPr>
                <w:sz w:val="24"/>
              </w:rPr>
              <w:t>вычитания</w:t>
            </w:r>
            <w:r>
              <w:rPr>
                <w:sz w:val="24"/>
              </w:rPr>
              <w:t xml:space="preserve"> положительных и от </w:t>
            </w:r>
            <w:r w:rsidR="00001B73">
              <w:rPr>
                <w:sz w:val="24"/>
              </w:rPr>
              <w:t xml:space="preserve">отрицательных </w:t>
            </w:r>
            <w:r>
              <w:rPr>
                <w:sz w:val="24"/>
              </w:rPr>
              <w:t xml:space="preserve"> чисел.</w:t>
            </w:r>
          </w:p>
        </w:tc>
        <w:tc>
          <w:tcPr>
            <w:tcW w:w="1421" w:type="dxa"/>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r>
      <w:tr w:rsidR="000700A5">
        <w:trPr>
          <w:trHeight w:val="1042"/>
        </w:trPr>
        <w:tc>
          <w:tcPr>
            <w:tcW w:w="2074"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127" w:right="272"/>
            </w:pPr>
            <w:r>
              <w:rPr>
                <w:sz w:val="24"/>
              </w:rPr>
              <w:t>Умножени</w:t>
            </w:r>
            <w:r w:rsidR="00001B73">
              <w:rPr>
                <w:sz w:val="24"/>
              </w:rPr>
              <w:t>е и деление положи тельных и отрицательных</w:t>
            </w:r>
          </w:p>
        </w:tc>
        <w:tc>
          <w:tcPr>
            <w:tcW w:w="1135"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59" w:right="0"/>
              <w:jc w:val="center"/>
            </w:pPr>
            <w:r>
              <w:rPr>
                <w:sz w:val="24"/>
              </w:rPr>
              <w:t>15</w:t>
            </w:r>
          </w:p>
        </w:tc>
        <w:tc>
          <w:tcPr>
            <w:tcW w:w="2683" w:type="dxa"/>
            <w:tcBorders>
              <w:top w:val="single" w:sz="2" w:space="0" w:color="000000"/>
              <w:left w:val="single" w:sz="2" w:space="0" w:color="000000"/>
              <w:bottom w:val="single" w:sz="2" w:space="0" w:color="000000"/>
              <w:right w:val="single" w:sz="2" w:space="0" w:color="000000"/>
            </w:tcBorders>
          </w:tcPr>
          <w:p w:rsidR="000700A5" w:rsidRPr="00A5366D" w:rsidRDefault="0099513B">
            <w:pPr>
              <w:spacing w:after="0" w:line="259" w:lineRule="auto"/>
              <w:ind w:left="106" w:right="0"/>
              <w:jc w:val="left"/>
              <w:rPr>
                <w:sz w:val="24"/>
                <w:szCs w:val="24"/>
              </w:rPr>
            </w:pPr>
            <w:r w:rsidRPr="00A5366D">
              <w:rPr>
                <w:sz w:val="24"/>
                <w:szCs w:val="24"/>
              </w:rPr>
              <w:t xml:space="preserve">Выработать </w:t>
            </w:r>
            <w:r w:rsidR="008C7759" w:rsidRPr="00A5366D">
              <w:rPr>
                <w:sz w:val="24"/>
                <w:szCs w:val="24"/>
              </w:rPr>
              <w:t>прочные</w:t>
            </w:r>
          </w:p>
          <w:p w:rsidR="000700A5" w:rsidRPr="00A5366D" w:rsidRDefault="00A5366D">
            <w:pPr>
              <w:spacing w:after="54" w:line="259" w:lineRule="auto"/>
              <w:ind w:left="115" w:right="0"/>
              <w:jc w:val="left"/>
              <w:rPr>
                <w:sz w:val="24"/>
                <w:szCs w:val="24"/>
              </w:rPr>
            </w:pPr>
            <w:r>
              <w:rPr>
                <w:sz w:val="24"/>
                <w:szCs w:val="24"/>
              </w:rPr>
              <w:t>навыки</w:t>
            </w:r>
          </w:p>
          <w:p w:rsidR="000700A5" w:rsidRPr="008C7759" w:rsidRDefault="008C7759" w:rsidP="008C7759">
            <w:pPr>
              <w:spacing w:after="0" w:line="259" w:lineRule="auto"/>
              <w:ind w:left="106" w:right="0" w:firstLine="5"/>
              <w:jc w:val="left"/>
              <w:rPr>
                <w:sz w:val="24"/>
                <w:szCs w:val="24"/>
              </w:rPr>
            </w:pPr>
            <w:r>
              <w:rPr>
                <w:sz w:val="24"/>
                <w:szCs w:val="24"/>
              </w:rPr>
              <w:t>а</w:t>
            </w:r>
            <w:r w:rsidRPr="008C7759">
              <w:rPr>
                <w:sz w:val="24"/>
                <w:szCs w:val="24"/>
              </w:rPr>
              <w:t xml:space="preserve">рифметических действий </w:t>
            </w:r>
            <w:proofErr w:type="gramStart"/>
            <w:r w:rsidRPr="008C7759">
              <w:rPr>
                <w:sz w:val="24"/>
                <w:szCs w:val="24"/>
              </w:rPr>
              <w:t>с</w:t>
            </w:r>
            <w:proofErr w:type="gramEnd"/>
            <w:r w:rsidRPr="008C7759">
              <w:rPr>
                <w:sz w:val="24"/>
                <w:szCs w:val="24"/>
              </w:rPr>
              <w:t xml:space="preserve"> </w:t>
            </w:r>
          </w:p>
        </w:tc>
        <w:tc>
          <w:tcPr>
            <w:tcW w:w="2563"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216" w:right="254" w:firstLine="134"/>
            </w:pPr>
            <w:r>
              <w:rPr>
                <w:sz w:val="24"/>
              </w:rPr>
              <w:t xml:space="preserve">Формулировать и записывать с помощью букв свойства действий </w:t>
            </w:r>
            <w:proofErr w:type="gramStart"/>
            <w:r>
              <w:rPr>
                <w:sz w:val="24"/>
              </w:rPr>
              <w:t>с</w:t>
            </w:r>
            <w:proofErr w:type="gramEnd"/>
          </w:p>
        </w:tc>
        <w:tc>
          <w:tcPr>
            <w:tcW w:w="1421" w:type="dxa"/>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r>
    </w:tbl>
    <w:p w:rsidR="000700A5" w:rsidRDefault="000700A5">
      <w:pPr>
        <w:spacing w:after="0" w:line="259" w:lineRule="auto"/>
        <w:ind w:left="-1368" w:right="11146"/>
        <w:jc w:val="left"/>
      </w:pPr>
    </w:p>
    <w:tbl>
      <w:tblPr>
        <w:tblStyle w:val="TableGrid"/>
        <w:tblW w:w="9953" w:type="dxa"/>
        <w:tblInd w:w="27" w:type="dxa"/>
        <w:tblCellMar>
          <w:top w:w="43" w:type="dxa"/>
          <w:left w:w="43" w:type="dxa"/>
          <w:right w:w="65" w:type="dxa"/>
        </w:tblCellMar>
        <w:tblLook w:val="04A0" w:firstRow="1" w:lastRow="0" w:firstColumn="1" w:lastColumn="0" w:noHBand="0" w:noVBand="1"/>
      </w:tblPr>
      <w:tblGrid>
        <w:gridCol w:w="26"/>
        <w:gridCol w:w="2067"/>
        <w:gridCol w:w="16"/>
        <w:gridCol w:w="1123"/>
        <w:gridCol w:w="29"/>
        <w:gridCol w:w="2648"/>
        <w:gridCol w:w="55"/>
        <w:gridCol w:w="2542"/>
        <w:gridCol w:w="29"/>
        <w:gridCol w:w="1406"/>
        <w:gridCol w:w="12"/>
      </w:tblGrid>
      <w:tr w:rsidR="000700A5">
        <w:trPr>
          <w:trHeight w:val="1096"/>
        </w:trPr>
        <w:tc>
          <w:tcPr>
            <w:tcW w:w="2109" w:type="dxa"/>
            <w:gridSpan w:val="3"/>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88" w:right="0"/>
              <w:jc w:val="left"/>
            </w:pPr>
            <w:r>
              <w:rPr>
                <w:sz w:val="24"/>
              </w:rPr>
              <w:t>чисел</w:t>
            </w:r>
          </w:p>
        </w:tc>
        <w:tc>
          <w:tcPr>
            <w:tcW w:w="1152" w:type="dxa"/>
            <w:gridSpan w:val="2"/>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2703" w:type="dxa"/>
            <w:gridSpan w:val="2"/>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101" w:right="0" w:firstLine="10"/>
              <w:jc w:val="left"/>
            </w:pPr>
            <w:r>
              <w:rPr>
                <w:sz w:val="24"/>
              </w:rPr>
              <w:t>положительными и отрицательными числами.</w:t>
            </w:r>
          </w:p>
        </w:tc>
        <w:tc>
          <w:tcPr>
            <w:tcW w:w="2571" w:type="dxa"/>
            <w:gridSpan w:val="2"/>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168" w:right="0" w:firstLine="317"/>
            </w:pPr>
            <w:r>
              <w:rPr>
                <w:sz w:val="24"/>
              </w:rPr>
              <w:t>рациональными числами, применять</w:t>
            </w:r>
            <w:r w:rsidR="00001B73">
              <w:rPr>
                <w:sz w:val="24"/>
              </w:rPr>
              <w:t xml:space="preserve"> для преобразования числовых выр</w:t>
            </w:r>
            <w:r>
              <w:rPr>
                <w:sz w:val="24"/>
              </w:rPr>
              <w:t>ажений.</w:t>
            </w:r>
          </w:p>
        </w:tc>
        <w:tc>
          <w:tcPr>
            <w:tcW w:w="1418" w:type="dxa"/>
            <w:gridSpan w:val="2"/>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r>
      <w:tr w:rsidR="000700A5">
        <w:trPr>
          <w:trHeight w:val="5237"/>
        </w:trPr>
        <w:tc>
          <w:tcPr>
            <w:tcW w:w="2109" w:type="dxa"/>
            <w:gridSpan w:val="3"/>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69" w:right="0" w:firstLine="10"/>
              <w:jc w:val="left"/>
            </w:pPr>
            <w:r>
              <w:rPr>
                <w:sz w:val="24"/>
              </w:rPr>
              <w:lastRenderedPageBreak/>
              <w:t>Решение уравнений</w:t>
            </w:r>
          </w:p>
        </w:tc>
        <w:tc>
          <w:tcPr>
            <w:tcW w:w="1152" w:type="dxa"/>
            <w:gridSpan w:val="2"/>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89" w:right="0"/>
              <w:jc w:val="center"/>
            </w:pPr>
            <w:r>
              <w:rPr>
                <w:sz w:val="26"/>
              </w:rPr>
              <w:t>17</w:t>
            </w:r>
          </w:p>
        </w:tc>
        <w:tc>
          <w:tcPr>
            <w:tcW w:w="2703" w:type="dxa"/>
            <w:gridSpan w:val="2"/>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86" w:right="242" w:firstLine="187"/>
            </w:pPr>
            <w:r>
              <w:rPr>
                <w:sz w:val="24"/>
              </w:rPr>
              <w:t>Подготовить учащихся к выполнению преобразований выражений, решению уравнений.</w:t>
            </w:r>
          </w:p>
        </w:tc>
        <w:tc>
          <w:tcPr>
            <w:tcW w:w="2571" w:type="dxa"/>
            <w:gridSpan w:val="2"/>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77" w:right="5" w:firstLine="230"/>
            </w:pPr>
            <w:r>
              <w:rPr>
                <w:sz w:val="24"/>
              </w:rPr>
              <w:t>Читать и записывать буквенные выражения, составлять буквенные выражения по условиям задач. Вычислять числовое значение буквенного выражения при заданных значениях букв. Составлять уравнения по условиям задач. Решать простейшие уравнения на основе зависимостей между компонентами арифметических действий.</w:t>
            </w:r>
          </w:p>
        </w:tc>
        <w:tc>
          <w:tcPr>
            <w:tcW w:w="1418" w:type="dxa"/>
            <w:gridSpan w:val="2"/>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r>
      <w:tr w:rsidR="000700A5">
        <w:trPr>
          <w:trHeight w:val="8106"/>
        </w:trPr>
        <w:tc>
          <w:tcPr>
            <w:tcW w:w="2109" w:type="dxa"/>
            <w:gridSpan w:val="3"/>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45" w:right="0"/>
              <w:jc w:val="left"/>
            </w:pPr>
            <w:r>
              <w:rPr>
                <w:sz w:val="24"/>
              </w:rPr>
              <w:t>Координаты на плоскости</w:t>
            </w:r>
          </w:p>
        </w:tc>
        <w:tc>
          <w:tcPr>
            <w:tcW w:w="1152" w:type="dxa"/>
            <w:gridSpan w:val="2"/>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51" w:right="0"/>
              <w:jc w:val="center"/>
            </w:pPr>
            <w:r>
              <w:rPr>
                <w:sz w:val="26"/>
              </w:rPr>
              <w:t>17</w:t>
            </w:r>
          </w:p>
        </w:tc>
        <w:tc>
          <w:tcPr>
            <w:tcW w:w="2703" w:type="dxa"/>
            <w:gridSpan w:val="2"/>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72" w:right="107" w:firstLine="5"/>
            </w:pPr>
            <w:r>
              <w:rPr>
                <w:sz w:val="24"/>
              </w:rPr>
              <w:t>Познакомить учащихся с прямоугольной системой координат на плоскости.</w:t>
            </w:r>
          </w:p>
        </w:tc>
        <w:tc>
          <w:tcPr>
            <w:tcW w:w="2571" w:type="dxa"/>
            <w:gridSpan w:val="2"/>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0" w:right="72" w:firstLine="82"/>
            </w:pPr>
            <w:r>
              <w:rPr>
                <w:sz w:val="24"/>
              </w:rPr>
              <w:t>Строить на координатной плоск</w:t>
            </w:r>
            <w:r w:rsidR="00001B73">
              <w:rPr>
                <w:sz w:val="24"/>
              </w:rPr>
              <w:t xml:space="preserve">ости точки и фигуры по заданным </w:t>
            </w:r>
            <w:r>
              <w:rPr>
                <w:sz w:val="24"/>
              </w:rPr>
              <w:t>координатам, определять координаты точек. Извлекать информацию из таблиц и диаграмм, выполнять вычисления по табличным данным, сравнивать величины, находить наибольшие и наименьшие значения и др. Выполнять сбор информации в несложных случаях, организовывать информацию в виде таблиц и диаграмм, в том числе с помощью компьютерных программ. Приводить примеры случайных событий, досто</w:t>
            </w:r>
            <w:r w:rsidR="00001B73">
              <w:rPr>
                <w:sz w:val="24"/>
              </w:rPr>
              <w:t>верных и невозможных событий. Пр</w:t>
            </w:r>
            <w:r>
              <w:rPr>
                <w:sz w:val="24"/>
              </w:rPr>
              <w:t>иводить</w:t>
            </w:r>
          </w:p>
        </w:tc>
        <w:tc>
          <w:tcPr>
            <w:tcW w:w="1418" w:type="dxa"/>
            <w:gridSpan w:val="2"/>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134" w:right="0"/>
              <w:jc w:val="center"/>
            </w:pPr>
            <w:r>
              <w:rPr>
                <w:sz w:val="26"/>
              </w:rPr>
              <w:t>1</w:t>
            </w:r>
          </w:p>
        </w:tc>
      </w:tr>
      <w:tr w:rsidR="000700A5">
        <w:tblPrEx>
          <w:tblCellMar>
            <w:top w:w="0" w:type="dxa"/>
            <w:left w:w="48" w:type="dxa"/>
            <w:right w:w="147" w:type="dxa"/>
          </w:tblCellMar>
        </w:tblPrEx>
        <w:trPr>
          <w:gridBefore w:val="1"/>
          <w:gridAfter w:val="1"/>
          <w:wBefore w:w="26" w:type="dxa"/>
          <w:wAfter w:w="12" w:type="dxa"/>
          <w:trHeight w:val="4570"/>
        </w:trPr>
        <w:tc>
          <w:tcPr>
            <w:tcW w:w="2067" w:type="dxa"/>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1139" w:type="dxa"/>
            <w:gridSpan w:val="2"/>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2677" w:type="dxa"/>
            <w:gridSpan w:val="2"/>
            <w:tcBorders>
              <w:top w:val="single" w:sz="2" w:space="0" w:color="000000"/>
              <w:left w:val="single" w:sz="2" w:space="0" w:color="000000"/>
              <w:bottom w:val="single" w:sz="2" w:space="0" w:color="000000"/>
              <w:right w:val="single" w:sz="2" w:space="0" w:color="000000"/>
            </w:tcBorders>
            <w:vAlign w:val="bottom"/>
          </w:tcPr>
          <w:p w:rsidR="000700A5" w:rsidRDefault="000700A5">
            <w:pPr>
              <w:spacing w:after="160" w:line="259" w:lineRule="auto"/>
              <w:ind w:left="0" w:right="0"/>
              <w:jc w:val="left"/>
            </w:pPr>
          </w:p>
        </w:tc>
        <w:tc>
          <w:tcPr>
            <w:tcW w:w="2597" w:type="dxa"/>
            <w:gridSpan w:val="2"/>
            <w:tcBorders>
              <w:top w:val="single" w:sz="2" w:space="0" w:color="000000"/>
              <w:left w:val="single" w:sz="2" w:space="0" w:color="000000"/>
              <w:bottom w:val="single" w:sz="2" w:space="0" w:color="000000"/>
              <w:right w:val="single" w:sz="2" w:space="0" w:color="000000"/>
            </w:tcBorders>
          </w:tcPr>
          <w:p w:rsidR="000700A5" w:rsidRDefault="0099513B">
            <w:pPr>
              <w:spacing w:after="3" w:line="234" w:lineRule="auto"/>
              <w:ind w:left="79" w:right="0" w:firstLine="10"/>
            </w:pPr>
            <w:r>
              <w:rPr>
                <w:sz w:val="24"/>
              </w:rPr>
              <w:t>примеры конечных и бесконечных множеств. Находить объединение и пересечение конкретных множеств. Приводить</w:t>
            </w:r>
          </w:p>
          <w:p w:rsidR="000700A5" w:rsidRDefault="0099513B">
            <w:pPr>
              <w:spacing w:after="0" w:line="242" w:lineRule="auto"/>
              <w:ind w:left="74" w:right="163" w:firstLine="5"/>
            </w:pPr>
            <w:r>
              <w:rPr>
                <w:sz w:val="24"/>
              </w:rPr>
              <w:t>примеры несложных классификаций из различных областей жизни,</w:t>
            </w:r>
          </w:p>
          <w:p w:rsidR="000700A5" w:rsidRDefault="0099513B">
            <w:pPr>
              <w:spacing w:after="0" w:line="259" w:lineRule="auto"/>
              <w:ind w:left="64" w:right="245" w:firstLine="10"/>
            </w:pPr>
            <w:r>
              <w:rPr>
                <w:sz w:val="24"/>
              </w:rPr>
              <w:t xml:space="preserve">Иллюстрировать </w:t>
            </w:r>
            <w:r w:rsidR="00001B73">
              <w:rPr>
                <w:sz w:val="24"/>
              </w:rPr>
              <w:t>теоретико-множественные</w:t>
            </w:r>
            <w:r>
              <w:rPr>
                <w:sz w:val="24"/>
              </w:rPr>
              <w:t xml:space="preserve"> понятия с помощью кругов Эйлера</w:t>
            </w:r>
          </w:p>
        </w:tc>
        <w:tc>
          <w:tcPr>
            <w:tcW w:w="1435" w:type="dxa"/>
            <w:gridSpan w:val="2"/>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r>
      <w:tr w:rsidR="000700A5">
        <w:tblPrEx>
          <w:tblCellMar>
            <w:top w:w="0" w:type="dxa"/>
            <w:left w:w="48" w:type="dxa"/>
            <w:right w:w="147" w:type="dxa"/>
          </w:tblCellMar>
        </w:tblPrEx>
        <w:trPr>
          <w:gridBefore w:val="1"/>
          <w:gridAfter w:val="1"/>
          <w:wBefore w:w="26" w:type="dxa"/>
          <w:wAfter w:w="12" w:type="dxa"/>
          <w:trHeight w:val="1106"/>
        </w:trPr>
        <w:tc>
          <w:tcPr>
            <w:tcW w:w="2067"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10" w:right="58" w:firstLine="10"/>
            </w:pPr>
            <w:r>
              <w:rPr>
                <w:sz w:val="24"/>
              </w:rPr>
              <w:t>Итоговое повторение курса математики 5—6 классов</w:t>
            </w:r>
          </w:p>
        </w:tc>
        <w:tc>
          <w:tcPr>
            <w:tcW w:w="1139" w:type="dxa"/>
            <w:gridSpan w:val="2"/>
            <w:tcBorders>
              <w:top w:val="single" w:sz="2" w:space="0" w:color="000000"/>
              <w:left w:val="single" w:sz="2" w:space="0" w:color="000000"/>
              <w:bottom w:val="single" w:sz="2" w:space="0" w:color="000000"/>
              <w:right w:val="single" w:sz="2" w:space="0" w:color="000000"/>
            </w:tcBorders>
          </w:tcPr>
          <w:p w:rsidR="000700A5" w:rsidRDefault="0099513B" w:rsidP="009E2ACE">
            <w:pPr>
              <w:spacing w:after="0" w:line="259" w:lineRule="auto"/>
              <w:ind w:left="43" w:right="0"/>
              <w:jc w:val="center"/>
            </w:pPr>
            <w:r>
              <w:rPr>
                <w:sz w:val="24"/>
              </w:rPr>
              <w:t>(1</w:t>
            </w:r>
            <w:r w:rsidR="009E2ACE">
              <w:rPr>
                <w:sz w:val="24"/>
              </w:rPr>
              <w:t>1</w:t>
            </w:r>
            <w:r>
              <w:rPr>
                <w:sz w:val="24"/>
              </w:rPr>
              <w:t>)</w:t>
            </w:r>
          </w:p>
        </w:tc>
        <w:tc>
          <w:tcPr>
            <w:tcW w:w="2677" w:type="dxa"/>
            <w:gridSpan w:val="2"/>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2597" w:type="dxa"/>
            <w:gridSpan w:val="2"/>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1435" w:type="dxa"/>
            <w:gridSpan w:val="2"/>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103" w:right="0"/>
              <w:jc w:val="center"/>
            </w:pPr>
            <w:r>
              <w:rPr>
                <w:sz w:val="26"/>
              </w:rPr>
              <w:t>1</w:t>
            </w:r>
          </w:p>
        </w:tc>
      </w:tr>
      <w:tr w:rsidR="000700A5">
        <w:tblPrEx>
          <w:tblCellMar>
            <w:top w:w="0" w:type="dxa"/>
            <w:left w:w="48" w:type="dxa"/>
            <w:right w:w="147" w:type="dxa"/>
          </w:tblCellMar>
        </w:tblPrEx>
        <w:trPr>
          <w:gridBefore w:val="1"/>
          <w:gridAfter w:val="1"/>
          <w:wBefore w:w="26" w:type="dxa"/>
          <w:wAfter w:w="12" w:type="dxa"/>
          <w:trHeight w:val="557"/>
        </w:trPr>
        <w:tc>
          <w:tcPr>
            <w:tcW w:w="2067" w:type="dxa"/>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0" w:right="43" w:firstLine="10"/>
              <w:jc w:val="left"/>
            </w:pPr>
            <w:r>
              <w:rPr>
                <w:sz w:val="24"/>
              </w:rPr>
              <w:t>Общее количество часов</w:t>
            </w:r>
          </w:p>
        </w:tc>
        <w:tc>
          <w:tcPr>
            <w:tcW w:w="1139" w:type="dxa"/>
            <w:gridSpan w:val="2"/>
            <w:tcBorders>
              <w:top w:val="single" w:sz="2" w:space="0" w:color="000000"/>
              <w:left w:val="single" w:sz="2" w:space="0" w:color="000000"/>
              <w:bottom w:val="single" w:sz="2" w:space="0" w:color="000000"/>
              <w:right w:val="single" w:sz="2" w:space="0" w:color="000000"/>
            </w:tcBorders>
          </w:tcPr>
          <w:p w:rsidR="000700A5" w:rsidRDefault="0099513B" w:rsidP="009E2ACE">
            <w:pPr>
              <w:spacing w:after="0" w:line="259" w:lineRule="auto"/>
              <w:ind w:left="38" w:right="0"/>
              <w:jc w:val="center"/>
            </w:pPr>
            <w:r>
              <w:rPr>
                <w:sz w:val="24"/>
              </w:rPr>
              <w:t>2</w:t>
            </w:r>
            <w:r w:rsidR="009E2ACE">
              <w:rPr>
                <w:sz w:val="24"/>
              </w:rPr>
              <w:t>04</w:t>
            </w:r>
          </w:p>
        </w:tc>
        <w:tc>
          <w:tcPr>
            <w:tcW w:w="2677" w:type="dxa"/>
            <w:gridSpan w:val="2"/>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2597" w:type="dxa"/>
            <w:gridSpan w:val="2"/>
            <w:tcBorders>
              <w:top w:val="single" w:sz="2" w:space="0" w:color="000000"/>
              <w:left w:val="single" w:sz="2" w:space="0" w:color="000000"/>
              <w:bottom w:val="single" w:sz="2" w:space="0" w:color="000000"/>
              <w:right w:val="single" w:sz="2" w:space="0" w:color="000000"/>
            </w:tcBorders>
          </w:tcPr>
          <w:p w:rsidR="000700A5" w:rsidRDefault="000700A5">
            <w:pPr>
              <w:spacing w:after="160" w:line="259" w:lineRule="auto"/>
              <w:ind w:left="0" w:right="0"/>
              <w:jc w:val="left"/>
            </w:pPr>
          </w:p>
        </w:tc>
        <w:tc>
          <w:tcPr>
            <w:tcW w:w="1435" w:type="dxa"/>
            <w:gridSpan w:val="2"/>
            <w:tcBorders>
              <w:top w:val="single" w:sz="2" w:space="0" w:color="000000"/>
              <w:left w:val="single" w:sz="2" w:space="0" w:color="000000"/>
              <w:bottom w:val="single" w:sz="2" w:space="0" w:color="000000"/>
              <w:right w:val="single" w:sz="2" w:space="0" w:color="000000"/>
            </w:tcBorders>
          </w:tcPr>
          <w:p w:rsidR="000700A5" w:rsidRDefault="0099513B">
            <w:pPr>
              <w:spacing w:after="0" w:line="259" w:lineRule="auto"/>
              <w:ind w:left="112" w:right="0"/>
              <w:jc w:val="center"/>
            </w:pPr>
            <w:r>
              <w:rPr>
                <w:sz w:val="26"/>
              </w:rPr>
              <w:t>15</w:t>
            </w:r>
          </w:p>
        </w:tc>
      </w:tr>
    </w:tbl>
    <w:p w:rsidR="0068166A" w:rsidRDefault="0068166A">
      <w:pPr>
        <w:spacing w:after="11" w:line="250" w:lineRule="auto"/>
        <w:ind w:left="485" w:right="0" w:hanging="5"/>
        <w:rPr>
          <w:b/>
          <w:sz w:val="30"/>
          <w:u w:val="single"/>
        </w:rPr>
      </w:pPr>
    </w:p>
    <w:p w:rsidR="000700A5" w:rsidRPr="00A5366D" w:rsidRDefault="0099513B">
      <w:pPr>
        <w:spacing w:after="11" w:line="250" w:lineRule="auto"/>
        <w:ind w:left="485" w:right="0" w:hanging="5"/>
        <w:rPr>
          <w:sz w:val="30"/>
          <w:u w:val="single"/>
        </w:rPr>
      </w:pPr>
      <w:r w:rsidRPr="00A5366D">
        <w:rPr>
          <w:sz w:val="30"/>
          <w:u w:val="single"/>
        </w:rPr>
        <w:t>7.Требования к уровню подготовки учащихся к окончанию 6 класса</w:t>
      </w:r>
    </w:p>
    <w:p w:rsidR="000700A5" w:rsidRDefault="0099513B">
      <w:pPr>
        <w:spacing w:line="302" w:lineRule="auto"/>
        <w:ind w:left="101" w:right="4" w:firstLine="346"/>
      </w:pPr>
      <w:r>
        <w:rPr>
          <w:noProof/>
          <w:sz w:val="22"/>
        </w:rPr>
        <mc:AlternateContent>
          <mc:Choice Requires="wpg">
            <w:drawing>
              <wp:anchor distT="0" distB="0" distL="114300" distR="114300" simplePos="0" relativeHeight="251659264" behindDoc="1" locked="0" layoutInCell="1" allowOverlap="1">
                <wp:simplePos x="0" y="0"/>
                <wp:positionH relativeFrom="column">
                  <wp:posOffset>3517628</wp:posOffset>
                </wp:positionH>
                <wp:positionV relativeFrom="paragraph">
                  <wp:posOffset>-4297</wp:posOffset>
                </wp:positionV>
                <wp:extent cx="2365407" cy="15241"/>
                <wp:effectExtent l="0" t="0" r="0" b="0"/>
                <wp:wrapNone/>
                <wp:docPr id="74155" name="Group 74155"/>
                <wp:cNvGraphicFramePr/>
                <a:graphic xmlns:a="http://schemas.openxmlformats.org/drawingml/2006/main">
                  <a:graphicData uri="http://schemas.microsoft.com/office/word/2010/wordprocessingGroup">
                    <wpg:wgp>
                      <wpg:cNvGrpSpPr/>
                      <wpg:grpSpPr>
                        <a:xfrm>
                          <a:off x="0" y="0"/>
                          <a:ext cx="2365407" cy="15241"/>
                          <a:chOff x="0" y="0"/>
                          <a:chExt cx="2365407" cy="15241"/>
                        </a:xfrm>
                      </wpg:grpSpPr>
                      <wps:wsp>
                        <wps:cNvPr id="74154" name="Shape 74154"/>
                        <wps:cNvSpPr/>
                        <wps:spPr>
                          <a:xfrm>
                            <a:off x="0" y="0"/>
                            <a:ext cx="2365407" cy="15241"/>
                          </a:xfrm>
                          <a:custGeom>
                            <a:avLst/>
                            <a:gdLst/>
                            <a:ahLst/>
                            <a:cxnLst/>
                            <a:rect l="0" t="0" r="0" b="0"/>
                            <a:pathLst>
                              <a:path w="2365407" h="15241">
                                <a:moveTo>
                                  <a:pt x="0" y="7620"/>
                                </a:moveTo>
                                <a:lnTo>
                                  <a:pt x="2365407"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4155" style="width:186.253pt;height:1.2001pt;position:absolute;z-index:-2147483648;mso-position-horizontal-relative:text;mso-position-horizontal:absolute;margin-left:276.979pt;mso-position-vertical-relative:text;margin-top:-0.33844pt;" coordsize="23654,152">
                <v:shape id="Shape 74154" style="position:absolute;width:23654;height:152;left:0;top:0;" coordsize="2365407,15241" path="m0,7620l2365407,7620">
                  <v:stroke weight="1.2001pt" endcap="flat" joinstyle="miter" miterlimit="1" on="true" color="#000000"/>
                  <v:fill on="false" color="#000000"/>
                </v:shape>
              </v:group>
            </w:pict>
          </mc:Fallback>
        </mc:AlternateContent>
      </w:r>
      <w:r>
        <w:t>В результате освоения курса математики 6 класса учащиеся должны овладеть следующими знаниями, умениями и навыками.</w:t>
      </w:r>
    </w:p>
    <w:p w:rsidR="000700A5" w:rsidRDefault="0099513B">
      <w:pPr>
        <w:ind w:left="86" w:right="4" w:firstLine="331"/>
      </w:pPr>
      <w:r>
        <w:t xml:space="preserve">Личностным </w:t>
      </w:r>
      <w:r w:rsidR="00001B73">
        <w:t>результатом изучения</w:t>
      </w:r>
      <w:r>
        <w:t xml:space="preserve"> предмета является формирование следующих умений и качеств:</w:t>
      </w:r>
    </w:p>
    <w:p w:rsidR="000700A5" w:rsidRDefault="0099513B">
      <w:pPr>
        <w:numPr>
          <w:ilvl w:val="0"/>
          <w:numId w:val="12"/>
        </w:numPr>
        <w:ind w:left="810" w:right="4" w:hanging="331"/>
      </w:pPr>
      <w:r>
        <w:t>независимость и критичность мышления;</w:t>
      </w:r>
    </w:p>
    <w:p w:rsidR="000700A5" w:rsidRDefault="0099513B">
      <w:pPr>
        <w:numPr>
          <w:ilvl w:val="0"/>
          <w:numId w:val="12"/>
        </w:numPr>
        <w:ind w:left="810" w:right="4" w:hanging="331"/>
      </w:pPr>
      <w:r>
        <w:t>воля и настойчивость в достижении цели.</w:t>
      </w:r>
    </w:p>
    <w:p w:rsidR="000700A5" w:rsidRDefault="0099513B">
      <w:pPr>
        <w:spacing w:after="29"/>
        <w:ind w:left="67" w:right="4" w:firstLine="350"/>
      </w:pPr>
      <w:proofErr w:type="spellStart"/>
      <w:r>
        <w:t>Метапредметным</w:t>
      </w:r>
      <w:proofErr w:type="spellEnd"/>
      <w:r>
        <w:t xml:space="preserve"> </w:t>
      </w:r>
      <w:r w:rsidR="00001B73">
        <w:t>результатом изучения</w:t>
      </w:r>
      <w:r>
        <w:t xml:space="preserve"> курса является формирование универсальных учебных действий (УУД).</w:t>
      </w:r>
    </w:p>
    <w:p w:rsidR="000700A5" w:rsidRDefault="0099513B">
      <w:pPr>
        <w:spacing w:after="11" w:line="250" w:lineRule="auto"/>
        <w:ind w:left="437" w:right="0" w:hanging="5"/>
      </w:pPr>
      <w:r>
        <w:rPr>
          <w:sz w:val="30"/>
        </w:rPr>
        <w:t>Регулятивные УУД:</w:t>
      </w:r>
    </w:p>
    <w:p w:rsidR="000700A5" w:rsidRDefault="0099513B">
      <w:pPr>
        <w:numPr>
          <w:ilvl w:val="0"/>
          <w:numId w:val="12"/>
        </w:numPr>
        <w:ind w:left="810" w:right="4" w:hanging="331"/>
      </w:pPr>
      <w:r>
        <w:t>самостоятельно обнаруживать и формулировать учебную проблему, определять цель УД;</w:t>
      </w:r>
    </w:p>
    <w:p w:rsidR="000700A5" w:rsidRDefault="0099513B">
      <w:pPr>
        <w:numPr>
          <w:ilvl w:val="0"/>
          <w:numId w:val="12"/>
        </w:numPr>
        <w:spacing w:after="28"/>
        <w:ind w:left="810" w:right="4" w:hanging="331"/>
      </w:pPr>
      <w:r>
        <w:t>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p>
    <w:p w:rsidR="000700A5" w:rsidRDefault="0099513B">
      <w:pPr>
        <w:numPr>
          <w:ilvl w:val="0"/>
          <w:numId w:val="12"/>
        </w:numPr>
        <w:ind w:left="810" w:right="4" w:hanging="331"/>
      </w:pPr>
      <w:r>
        <w:t>составлять (индивидуально или в группе) план решения проблемы</w:t>
      </w:r>
    </w:p>
    <w:p w:rsidR="000700A5" w:rsidRDefault="0099513B">
      <w:pPr>
        <w:ind w:left="658" w:right="4"/>
      </w:pPr>
      <w:r>
        <w:t>(выполнения проекта);</w:t>
      </w:r>
    </w:p>
    <w:p w:rsidR="000700A5" w:rsidRDefault="0099513B">
      <w:pPr>
        <w:numPr>
          <w:ilvl w:val="0"/>
          <w:numId w:val="12"/>
        </w:numPr>
        <w:ind w:left="810" w:right="4" w:hanging="331"/>
      </w:pPr>
      <w:r>
        <w:t>работая по плану, сверять свои действия с целью и при необходимости исправлять ошибки самостоятельно (в том числе и корректировать план);</w:t>
      </w:r>
    </w:p>
    <w:p w:rsidR="000700A5" w:rsidRDefault="0099513B">
      <w:pPr>
        <w:numPr>
          <w:ilvl w:val="0"/>
          <w:numId w:val="12"/>
        </w:numPr>
        <w:ind w:left="810" w:right="4" w:hanging="331"/>
      </w:pPr>
      <w:r>
        <w:t>в диалоге с учителем совершенствовать самостоятельно выбранные критерии оценки.</w:t>
      </w:r>
    </w:p>
    <w:p w:rsidR="000700A5" w:rsidRDefault="0099513B">
      <w:pPr>
        <w:spacing w:after="11" w:line="250" w:lineRule="auto"/>
        <w:ind w:left="399" w:right="0" w:hanging="5"/>
      </w:pPr>
      <w:r>
        <w:rPr>
          <w:sz w:val="30"/>
        </w:rPr>
        <w:lastRenderedPageBreak/>
        <w:t>Познавательные УУД:</w:t>
      </w:r>
    </w:p>
    <w:p w:rsidR="000700A5" w:rsidRDefault="0099513B">
      <w:pPr>
        <w:numPr>
          <w:ilvl w:val="0"/>
          <w:numId w:val="12"/>
        </w:numPr>
        <w:ind w:left="810" w:right="4" w:hanging="331"/>
      </w:pPr>
      <w:r>
        <w:t>проводить наблюдение и эксперимент под руководством учителя;</w:t>
      </w:r>
    </w:p>
    <w:p w:rsidR="000700A5" w:rsidRDefault="0099513B">
      <w:pPr>
        <w:numPr>
          <w:ilvl w:val="0"/>
          <w:numId w:val="12"/>
        </w:numPr>
        <w:ind w:left="810" w:right="4" w:hanging="331"/>
      </w:pPr>
      <w:r>
        <w:t>осуществлять расширенный поиск информации с использованием ресурсов библиотек и Интернета;</w:t>
      </w:r>
    </w:p>
    <w:p w:rsidR="000700A5" w:rsidRDefault="0099513B">
      <w:pPr>
        <w:numPr>
          <w:ilvl w:val="0"/>
          <w:numId w:val="12"/>
        </w:numPr>
        <w:ind w:left="810" w:right="4" w:hanging="331"/>
      </w:pPr>
      <w:r>
        <w:t>осуществлять выбор наиболее эффективных способов решения задач в зависимости от конкретных условий;</w:t>
      </w:r>
    </w:p>
    <w:p w:rsidR="000700A5" w:rsidRDefault="0099513B">
      <w:pPr>
        <w:numPr>
          <w:ilvl w:val="0"/>
          <w:numId w:val="12"/>
        </w:numPr>
        <w:ind w:left="810" w:right="4" w:hanging="331"/>
      </w:pPr>
      <w:r>
        <w:t>анализировать, сравнивать, классифицировать и обобщать факты и явления;</w:t>
      </w:r>
    </w:p>
    <w:p w:rsidR="000700A5" w:rsidRDefault="0099513B">
      <w:pPr>
        <w:numPr>
          <w:ilvl w:val="0"/>
          <w:numId w:val="12"/>
        </w:numPr>
        <w:ind w:left="810" w:right="4" w:hanging="331"/>
      </w:pPr>
      <w:r>
        <w:t>давать определения понятиям.</w:t>
      </w:r>
    </w:p>
    <w:p w:rsidR="000700A5" w:rsidRDefault="0099513B">
      <w:pPr>
        <w:spacing w:after="11" w:line="250" w:lineRule="auto"/>
        <w:ind w:left="408" w:right="0" w:hanging="5"/>
      </w:pPr>
      <w:r>
        <w:rPr>
          <w:sz w:val="30"/>
        </w:rPr>
        <w:t>Коммуникативные УУД:</w:t>
      </w:r>
    </w:p>
    <w:p w:rsidR="000700A5" w:rsidRDefault="0099513B">
      <w:pPr>
        <w:numPr>
          <w:ilvl w:val="0"/>
          <w:numId w:val="12"/>
        </w:numPr>
        <w:ind w:left="810" w:right="4" w:hanging="331"/>
      </w:pPr>
      <w:r>
        <w:t>самостоятельно организовывать учебное взаимодействие в группе</w:t>
      </w:r>
    </w:p>
    <w:p w:rsidR="000700A5" w:rsidRDefault="0099513B">
      <w:pPr>
        <w:ind w:left="634" w:right="4"/>
      </w:pPr>
      <w:r>
        <w:t>(определять общие цели, договариваться друг с другом и т. д.);</w:t>
      </w:r>
    </w:p>
    <w:p w:rsidR="000700A5" w:rsidRDefault="0099513B">
      <w:pPr>
        <w:numPr>
          <w:ilvl w:val="0"/>
          <w:numId w:val="12"/>
        </w:numPr>
        <w:ind w:left="810" w:right="4" w:hanging="331"/>
      </w:pPr>
      <w:r>
        <w:t>в дискуссии уметь выдвинуть аргументы и контраргументы;</w:t>
      </w:r>
    </w:p>
    <w:p w:rsidR="000700A5" w:rsidRDefault="0099513B">
      <w:pPr>
        <w:numPr>
          <w:ilvl w:val="0"/>
          <w:numId w:val="12"/>
        </w:numPr>
        <w:ind w:left="810" w:right="4" w:hanging="331"/>
      </w:pPr>
      <w:r>
        <w:t>учиться критично относиться к своему мнению, с достоинством признавать ошибочность своего мнения и корректировать его;</w:t>
      </w:r>
    </w:p>
    <w:p w:rsidR="000700A5" w:rsidRDefault="0099513B">
      <w:pPr>
        <w:numPr>
          <w:ilvl w:val="0"/>
          <w:numId w:val="12"/>
        </w:numPr>
        <w:ind w:left="810" w:right="4" w:hanging="331"/>
      </w:pPr>
      <w:r>
        <w:t xml:space="preserve">понимая позицию другого, различать в его речи: мнение (точку зрения), доказательство (аргументы), факты (гипотезы, аксиомы, теории). Предметным результатом изучения курса является </w:t>
      </w:r>
      <w:proofErr w:type="spellStart"/>
      <w:r>
        <w:t>сформированность</w:t>
      </w:r>
      <w:proofErr w:type="spellEnd"/>
      <w:r>
        <w:t xml:space="preserve"> следующих умений. Предметная область «Арифметика»</w:t>
      </w:r>
    </w:p>
    <w:p w:rsidR="000700A5" w:rsidRDefault="0099513B">
      <w:pPr>
        <w:numPr>
          <w:ilvl w:val="0"/>
          <w:numId w:val="12"/>
        </w:numPr>
        <w:ind w:left="810" w:right="4" w:hanging="331"/>
      </w:pPr>
      <w: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0700A5" w:rsidRDefault="0099513B">
      <w:pPr>
        <w:numPr>
          <w:ilvl w:val="0"/>
          <w:numId w:val="12"/>
        </w:numPr>
        <w:ind w:left="810" w:right="4" w:hanging="331"/>
      </w:pPr>
      <w:r>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в виде процентов;</w:t>
      </w:r>
    </w:p>
    <w:p w:rsidR="000700A5" w:rsidRDefault="0099513B">
      <w:pPr>
        <w:numPr>
          <w:ilvl w:val="0"/>
          <w:numId w:val="12"/>
        </w:numPr>
        <w:ind w:left="810" w:right="4" w:hanging="331"/>
      </w:pPr>
      <w:r>
        <w:rPr>
          <w:noProof/>
        </w:rPr>
        <w:drawing>
          <wp:anchor distT="0" distB="0" distL="114300" distR="114300" simplePos="0" relativeHeight="251660288" behindDoc="0" locked="0" layoutInCell="1" allowOverlap="0">
            <wp:simplePos x="0" y="0"/>
            <wp:positionH relativeFrom="page">
              <wp:posOffset>829112</wp:posOffset>
            </wp:positionH>
            <wp:positionV relativeFrom="page">
              <wp:posOffset>8291348</wp:posOffset>
            </wp:positionV>
            <wp:extent cx="12193" cy="12194"/>
            <wp:effectExtent l="0" t="0" r="0" b="0"/>
            <wp:wrapSquare wrapText="bothSides"/>
            <wp:docPr id="28879" name="Picture 28879"/>
            <wp:cNvGraphicFramePr/>
            <a:graphic xmlns:a="http://schemas.openxmlformats.org/drawingml/2006/main">
              <a:graphicData uri="http://schemas.openxmlformats.org/drawingml/2006/picture">
                <pic:pic xmlns:pic="http://schemas.openxmlformats.org/drawingml/2006/picture">
                  <pic:nvPicPr>
                    <pic:cNvPr id="28879" name="Picture 28879"/>
                    <pic:cNvPicPr/>
                  </pic:nvPicPr>
                  <pic:blipFill>
                    <a:blip r:embed="rId26"/>
                    <a:stretch>
                      <a:fillRect/>
                    </a:stretch>
                  </pic:blipFill>
                  <pic:spPr>
                    <a:xfrm>
                      <a:off x="0" y="0"/>
                      <a:ext cx="12193" cy="12194"/>
                    </a:xfrm>
                    <a:prstGeom prst="rect">
                      <a:avLst/>
                    </a:prstGeom>
                  </pic:spPr>
                </pic:pic>
              </a:graphicData>
            </a:graphic>
          </wp:anchor>
        </w:drawing>
      </w:r>
      <w:r>
        <w:t>выполнять арифметические действия с рациональными числами, находить значения числовых выражений (целых и дробных);</w:t>
      </w:r>
    </w:p>
    <w:p w:rsidR="000700A5" w:rsidRDefault="0099513B">
      <w:pPr>
        <w:numPr>
          <w:ilvl w:val="0"/>
          <w:numId w:val="12"/>
        </w:numPr>
        <w:ind w:left="810" w:right="4" w:hanging="331"/>
      </w:pPr>
      <w:r>
        <w:t>округлять целые числа и десятичные дроби, выполнять оценку числовых выражений;</w:t>
      </w:r>
    </w:p>
    <w:p w:rsidR="000700A5" w:rsidRDefault="0099513B">
      <w:pPr>
        <w:numPr>
          <w:ilvl w:val="0"/>
          <w:numId w:val="12"/>
        </w:numPr>
        <w:ind w:left="810" w:right="4" w:hanging="331"/>
      </w:pPr>
      <w:r>
        <w:t>пользоваться основными единицами длины, массы, времени, скорости, площади, объема; переводить одни единицы измерения в другие;</w:t>
      </w:r>
    </w:p>
    <w:p w:rsidR="000700A5" w:rsidRDefault="0099513B">
      <w:pPr>
        <w:numPr>
          <w:ilvl w:val="0"/>
          <w:numId w:val="12"/>
        </w:numPr>
        <w:ind w:left="810" w:right="4" w:hanging="331"/>
      </w:pPr>
      <w:r>
        <w:t>решать текстовые задачи, в том числе связанные с отношениями и с пропорциональностью величин, дробями и процентами.</w:t>
      </w:r>
    </w:p>
    <w:p w:rsidR="000700A5" w:rsidRDefault="0099513B">
      <w:pPr>
        <w:spacing w:after="11" w:line="250" w:lineRule="auto"/>
        <w:ind w:left="86" w:right="0" w:firstLine="341"/>
      </w:pPr>
      <w:r>
        <w:rPr>
          <w:sz w:val="30"/>
        </w:rPr>
        <w:t>Использовать приобретенные знания и умения в практической деятельности и повседневной жизни для:</w:t>
      </w:r>
    </w:p>
    <w:p w:rsidR="000700A5" w:rsidRDefault="0099513B">
      <w:pPr>
        <w:numPr>
          <w:ilvl w:val="0"/>
          <w:numId w:val="12"/>
        </w:numPr>
        <w:ind w:left="810" w:right="4" w:hanging="331"/>
      </w:pPr>
      <w:r>
        <w:t>решения несложных практических расчетных задач, в том числе с использованием при необходимости справочных материалов, калькулятора;</w:t>
      </w:r>
    </w:p>
    <w:p w:rsidR="000700A5" w:rsidRDefault="0099513B">
      <w:pPr>
        <w:numPr>
          <w:ilvl w:val="0"/>
          <w:numId w:val="12"/>
        </w:numPr>
        <w:ind w:left="810" w:right="4" w:hanging="331"/>
      </w:pPr>
      <w:r>
        <w:t>устной прикидки и оценки результата вычислений;</w:t>
      </w:r>
    </w:p>
    <w:p w:rsidR="000700A5" w:rsidRDefault="0099513B">
      <w:pPr>
        <w:numPr>
          <w:ilvl w:val="0"/>
          <w:numId w:val="12"/>
        </w:numPr>
        <w:ind w:left="810" w:right="4" w:hanging="331"/>
      </w:pPr>
      <w:r>
        <w:lastRenderedPageBreak/>
        <w:t>интерпретации результатов решения задач с учетом ограничений, связанных с реальными свойствами рассматриваемых процессов и явлений.</w:t>
      </w:r>
    </w:p>
    <w:p w:rsidR="000700A5" w:rsidRDefault="0099513B">
      <w:pPr>
        <w:spacing w:after="0" w:line="259" w:lineRule="auto"/>
        <w:ind w:left="519" w:right="0" w:hanging="10"/>
        <w:jc w:val="center"/>
      </w:pPr>
      <w:r>
        <w:rPr>
          <w:sz w:val="30"/>
        </w:rPr>
        <w:t>Предметная область «Алгебра»</w:t>
      </w:r>
    </w:p>
    <w:p w:rsidR="000700A5" w:rsidRDefault="0099513B">
      <w:pPr>
        <w:numPr>
          <w:ilvl w:val="0"/>
          <w:numId w:val="12"/>
        </w:numPr>
        <w:ind w:left="810" w:right="4" w:hanging="331"/>
      </w:pPr>
      <w:r>
        <w:t>Переводить условия задачи на математический язык; использовать методы работы с математическими моделями;</w:t>
      </w:r>
    </w:p>
    <w:p w:rsidR="000700A5" w:rsidRDefault="0099513B">
      <w:pPr>
        <w:numPr>
          <w:ilvl w:val="0"/>
          <w:numId w:val="12"/>
        </w:numPr>
        <w:spacing w:after="41"/>
        <w:ind w:left="810" w:right="4" w:hanging="331"/>
      </w:pPr>
      <w:r>
        <w:t>осуществлять в выражениях и формулах числовые подстановки и выполнять соответствующие вычисления;</w:t>
      </w:r>
    </w:p>
    <w:p w:rsidR="000700A5" w:rsidRDefault="0099513B">
      <w:pPr>
        <w:numPr>
          <w:ilvl w:val="0"/>
          <w:numId w:val="12"/>
        </w:numPr>
        <w:spacing w:after="16" w:line="259" w:lineRule="auto"/>
        <w:ind w:left="810" w:right="4" w:hanging="331"/>
      </w:pPr>
      <w:r>
        <w:t>определять координаты точки и изображать числа точками на координатной прямой;</w:t>
      </w:r>
    </w:p>
    <w:p w:rsidR="000700A5" w:rsidRDefault="0099513B">
      <w:pPr>
        <w:numPr>
          <w:ilvl w:val="0"/>
          <w:numId w:val="12"/>
        </w:numPr>
        <w:spacing w:after="143" w:line="238" w:lineRule="auto"/>
        <w:ind w:left="810" w:right="4" w:hanging="331"/>
      </w:pPr>
      <w: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w:t>
      </w:r>
    </w:p>
    <w:p w:rsidR="000700A5" w:rsidRDefault="0099513B">
      <w:pPr>
        <w:numPr>
          <w:ilvl w:val="0"/>
          <w:numId w:val="12"/>
        </w:numPr>
        <w:spacing w:after="48" w:line="250" w:lineRule="auto"/>
        <w:ind w:left="810" w:right="4" w:hanging="331"/>
      </w:pPr>
      <w:r>
        <w:rPr>
          <w:sz w:val="30"/>
        </w:rPr>
        <w:t xml:space="preserve">• решать текстовые задачи алгебраическим методом. Использовать приобретенные знания и умения в практической деятельности и </w:t>
      </w:r>
      <w:r w:rsidR="00001B73">
        <w:rPr>
          <w:sz w:val="30"/>
        </w:rPr>
        <w:t>повседневной</w:t>
      </w:r>
      <w:r>
        <w:rPr>
          <w:sz w:val="30"/>
        </w:rPr>
        <w:t xml:space="preserve"> жизни для:</w:t>
      </w:r>
    </w:p>
    <w:p w:rsidR="000700A5" w:rsidRDefault="0099513B">
      <w:pPr>
        <w:numPr>
          <w:ilvl w:val="0"/>
          <w:numId w:val="12"/>
        </w:numPr>
        <w:ind w:left="810" w:right="4" w:hanging="331"/>
      </w:pPr>
      <w:r>
        <w:t>выполнения расчетов по формулам, составления формул, выражающих зависимости между реальными величинами.</w:t>
      </w:r>
    </w:p>
    <w:p w:rsidR="000700A5" w:rsidRDefault="0099513B">
      <w:pPr>
        <w:spacing w:after="46" w:line="259" w:lineRule="auto"/>
        <w:ind w:left="519" w:right="91" w:hanging="10"/>
        <w:jc w:val="center"/>
      </w:pPr>
      <w:r>
        <w:rPr>
          <w:sz w:val="30"/>
        </w:rPr>
        <w:t>Предметная область «Геометрия»</w:t>
      </w:r>
    </w:p>
    <w:p w:rsidR="000700A5" w:rsidRDefault="0099513B">
      <w:pPr>
        <w:numPr>
          <w:ilvl w:val="0"/>
          <w:numId w:val="12"/>
        </w:numPr>
        <w:ind w:left="810" w:right="4" w:hanging="331"/>
      </w:pPr>
      <w:r>
        <w:t>Пользоваться геометрическим языком для описания предметов окружающего мира;</w:t>
      </w:r>
    </w:p>
    <w:p w:rsidR="000700A5" w:rsidRDefault="0099513B">
      <w:pPr>
        <w:numPr>
          <w:ilvl w:val="0"/>
          <w:numId w:val="12"/>
        </w:numPr>
        <w:spacing w:after="32"/>
        <w:ind w:left="810" w:right="4" w:hanging="331"/>
      </w:pPr>
      <w:r>
        <w:t>распознавать геометрические фигуры, различать их взаимное</w:t>
      </w:r>
    </w:p>
    <w:p w:rsidR="000700A5" w:rsidRDefault="0099513B">
      <w:pPr>
        <w:ind w:left="686" w:right="4"/>
      </w:pPr>
      <w:r>
        <w:t>расположение;</w:t>
      </w:r>
    </w:p>
    <w:p w:rsidR="000700A5" w:rsidRDefault="0099513B">
      <w:pPr>
        <w:numPr>
          <w:ilvl w:val="0"/>
          <w:numId w:val="12"/>
        </w:numPr>
        <w:spacing w:after="41"/>
        <w:ind w:left="810" w:right="4" w:hanging="331"/>
      </w:pPr>
      <w:r>
        <w:t>изображать геометрические фигуры, распознавать на чертежах, моделях и в окружающей обстановке основные пространственные тела;</w:t>
      </w:r>
    </w:p>
    <w:p w:rsidR="000700A5" w:rsidRDefault="0099513B">
      <w:pPr>
        <w:numPr>
          <w:ilvl w:val="0"/>
          <w:numId w:val="12"/>
        </w:numPr>
        <w:ind w:left="810" w:right="4" w:hanging="331"/>
      </w:pPr>
      <w:r>
        <w:t>в простейших случаях строить развертки пространственных тел;</w:t>
      </w:r>
    </w:p>
    <w:p w:rsidR="000700A5" w:rsidRDefault="0099513B">
      <w:pPr>
        <w:numPr>
          <w:ilvl w:val="0"/>
          <w:numId w:val="12"/>
        </w:numPr>
        <w:ind w:left="810" w:right="4" w:hanging="331"/>
      </w:pPr>
      <w:r>
        <w:t>вычислять площади, периметры, объемы простейших геометрических фигур (тел) по формулам.</w:t>
      </w:r>
    </w:p>
    <w:p w:rsidR="000700A5" w:rsidRDefault="0099513B">
      <w:pPr>
        <w:spacing w:after="11" w:line="250" w:lineRule="auto"/>
        <w:ind w:left="86" w:right="0" w:firstLine="350"/>
      </w:pPr>
      <w:r>
        <w:rPr>
          <w:sz w:val="30"/>
        </w:rPr>
        <w:t>Использовать приобретенные знания и умения в практической деятельности и повседневной жизни для:</w:t>
      </w:r>
    </w:p>
    <w:p w:rsidR="000700A5" w:rsidRDefault="0099513B">
      <w:pPr>
        <w:numPr>
          <w:ilvl w:val="0"/>
          <w:numId w:val="12"/>
        </w:numPr>
        <w:spacing w:after="35" w:line="238" w:lineRule="auto"/>
        <w:ind w:left="810" w:right="4" w:hanging="331"/>
      </w:pPr>
      <w:r>
        <w:t>решения несложных геометрических задач, связанных с нахождением изученных геометрических величин (используя при необходимости справочники и технические средства);</w:t>
      </w:r>
    </w:p>
    <w:p w:rsidR="000700A5" w:rsidRDefault="0099513B">
      <w:pPr>
        <w:numPr>
          <w:ilvl w:val="0"/>
          <w:numId w:val="12"/>
        </w:numPr>
        <w:spacing w:after="300"/>
        <w:ind w:left="810" w:right="4" w:hanging="331"/>
      </w:pPr>
      <w:r>
        <w:t xml:space="preserve">построений геометрическими инструментами (линейка, угольник, циркуль, транспортир). </w:t>
      </w:r>
      <w:r>
        <w:rPr>
          <w:noProof/>
        </w:rPr>
        <w:drawing>
          <wp:inline distT="0" distB="0" distL="0" distR="0">
            <wp:extent cx="18289" cy="15241"/>
            <wp:effectExtent l="0" t="0" r="0" b="0"/>
            <wp:docPr id="30551" name="Picture 30551"/>
            <wp:cNvGraphicFramePr/>
            <a:graphic xmlns:a="http://schemas.openxmlformats.org/drawingml/2006/main">
              <a:graphicData uri="http://schemas.openxmlformats.org/drawingml/2006/picture">
                <pic:pic xmlns:pic="http://schemas.openxmlformats.org/drawingml/2006/picture">
                  <pic:nvPicPr>
                    <pic:cNvPr id="30551" name="Picture 30551"/>
                    <pic:cNvPicPr/>
                  </pic:nvPicPr>
                  <pic:blipFill>
                    <a:blip r:embed="rId27"/>
                    <a:stretch>
                      <a:fillRect/>
                    </a:stretch>
                  </pic:blipFill>
                  <pic:spPr>
                    <a:xfrm>
                      <a:off x="0" y="0"/>
                      <a:ext cx="18289" cy="15241"/>
                    </a:xfrm>
                    <a:prstGeom prst="rect">
                      <a:avLst/>
                    </a:prstGeom>
                  </pic:spPr>
                </pic:pic>
              </a:graphicData>
            </a:graphic>
          </wp:inline>
        </w:drawing>
      </w:r>
    </w:p>
    <w:p w:rsidR="0068166A" w:rsidRDefault="0068166A">
      <w:pPr>
        <w:spacing w:after="363" w:line="251" w:lineRule="auto"/>
        <w:ind w:left="897" w:right="0" w:hanging="10"/>
        <w:jc w:val="left"/>
        <w:rPr>
          <w:sz w:val="30"/>
          <w:u w:val="single" w:color="000000"/>
        </w:rPr>
      </w:pPr>
    </w:p>
    <w:p w:rsidR="000700A5" w:rsidRDefault="008C7759">
      <w:pPr>
        <w:spacing w:after="258" w:line="250" w:lineRule="auto"/>
        <w:ind w:left="451" w:right="0" w:hanging="5"/>
      </w:pPr>
      <w:r>
        <w:rPr>
          <w:sz w:val="30"/>
        </w:rPr>
        <w:t>Учебно-методический комплект:</w:t>
      </w:r>
    </w:p>
    <w:p w:rsidR="000700A5" w:rsidRDefault="0099513B">
      <w:pPr>
        <w:numPr>
          <w:ilvl w:val="0"/>
          <w:numId w:val="14"/>
        </w:numPr>
        <w:spacing w:after="30"/>
        <w:ind w:right="4" w:hanging="355"/>
      </w:pPr>
      <w:r>
        <w:lastRenderedPageBreak/>
        <w:t xml:space="preserve">Н. Я. </w:t>
      </w:r>
      <w:proofErr w:type="spellStart"/>
      <w:r>
        <w:t>Виленкин</w:t>
      </w:r>
      <w:proofErr w:type="spellEnd"/>
      <w:r>
        <w:t xml:space="preserve"> «Математика 6 класс». Учебник для 6 класса общеобразовательных учреждений</w:t>
      </w:r>
      <w:r w:rsidR="009E2ACE">
        <w:t xml:space="preserve"> в 2 частях</w:t>
      </w:r>
      <w:r>
        <w:t xml:space="preserve">. — М.: Мнемозина, </w:t>
      </w:r>
      <w:r w:rsidR="009E2ACE">
        <w:t>2020</w:t>
      </w:r>
    </w:p>
    <w:p w:rsidR="000700A5" w:rsidRDefault="0099513B">
      <w:pPr>
        <w:numPr>
          <w:ilvl w:val="0"/>
          <w:numId w:val="14"/>
        </w:numPr>
        <w:ind w:right="4" w:hanging="355"/>
      </w:pPr>
      <w:r>
        <w:t xml:space="preserve">Попов М. А. Дидактические материалы по математике. 6 класс к учебнику Н. Я. </w:t>
      </w:r>
      <w:proofErr w:type="spellStart"/>
      <w:r>
        <w:t>Виленкина</w:t>
      </w:r>
      <w:proofErr w:type="spellEnd"/>
      <w:r>
        <w:t xml:space="preserve"> и др. «Математика 6 класс». ФГОС — « Экзамен», 201</w:t>
      </w:r>
      <w:r w:rsidR="009E2ACE">
        <w:t>5</w:t>
      </w:r>
    </w:p>
    <w:p w:rsidR="000700A5" w:rsidRDefault="0099513B">
      <w:pPr>
        <w:ind w:left="485" w:right="4" w:hanging="360"/>
      </w:pPr>
      <w:r>
        <w:t xml:space="preserve">З) Попов М. А. Контрольные и самостоятельные работы по математике. 6 класс. К учебнику Н. Я. </w:t>
      </w:r>
      <w:proofErr w:type="spellStart"/>
      <w:r>
        <w:t>Виленкина</w:t>
      </w:r>
      <w:proofErr w:type="spellEnd"/>
      <w:r>
        <w:t xml:space="preserve"> и др. « Математика 6 класс». ФГОС — « Экзамен», 201</w:t>
      </w:r>
      <w:r w:rsidR="009E2ACE">
        <w:t>5</w:t>
      </w:r>
    </w:p>
    <w:p w:rsidR="000700A5" w:rsidRDefault="0099513B">
      <w:pPr>
        <w:numPr>
          <w:ilvl w:val="0"/>
          <w:numId w:val="15"/>
        </w:numPr>
        <w:spacing w:after="29"/>
        <w:ind w:right="4" w:hanging="355"/>
      </w:pPr>
      <w:r>
        <w:t xml:space="preserve">В. Н. </w:t>
      </w:r>
      <w:proofErr w:type="spellStart"/>
      <w:r>
        <w:t>Рудницкая</w:t>
      </w:r>
      <w:proofErr w:type="spellEnd"/>
      <w:r>
        <w:t xml:space="preserve">. Рабочая тетрадь №1, №2. «Математика 6 класс». М.: Мнемозина, </w:t>
      </w:r>
      <w:r w:rsidR="009E2ACE">
        <w:t>2015</w:t>
      </w:r>
    </w:p>
    <w:p w:rsidR="000700A5" w:rsidRDefault="0099513B">
      <w:pPr>
        <w:numPr>
          <w:ilvl w:val="0"/>
          <w:numId w:val="15"/>
        </w:numPr>
        <w:ind w:right="4" w:hanging="355"/>
      </w:pPr>
      <w:r>
        <w:t xml:space="preserve">В. Н. </w:t>
      </w:r>
      <w:proofErr w:type="spellStart"/>
      <w:r>
        <w:t>Рудницкая</w:t>
      </w:r>
      <w:proofErr w:type="spellEnd"/>
      <w:r>
        <w:t xml:space="preserve">. УМК Математика 6 класс по учебнику Н. Я. </w:t>
      </w:r>
      <w:proofErr w:type="spellStart"/>
      <w:r>
        <w:t>Виленкина</w:t>
      </w:r>
      <w:proofErr w:type="spellEnd"/>
    </w:p>
    <w:p w:rsidR="000700A5" w:rsidRDefault="0099513B">
      <w:pPr>
        <w:ind w:left="479" w:right="4"/>
      </w:pPr>
      <w:r>
        <w:t>[тесты] ФГОС,</w:t>
      </w:r>
    </w:p>
    <w:p w:rsidR="000700A5" w:rsidRDefault="0099513B">
      <w:pPr>
        <w:ind w:left="479" w:right="4"/>
      </w:pPr>
      <w:r>
        <w:t>ООО М.: Спринтер, 2012</w:t>
      </w:r>
    </w:p>
    <w:p w:rsidR="000700A5" w:rsidRDefault="0099513B">
      <w:pPr>
        <w:numPr>
          <w:ilvl w:val="0"/>
          <w:numId w:val="15"/>
        </w:numPr>
        <w:spacing w:after="331"/>
        <w:ind w:right="4" w:hanging="355"/>
      </w:pPr>
      <w:r>
        <w:t>В. И. Жохов. Математический тренажер. 6 класс. Пособие для учителей и учащихся. — М.: Мнемозина, 2012</w:t>
      </w:r>
    </w:p>
    <w:p w:rsidR="000700A5" w:rsidRDefault="000700A5">
      <w:pPr>
        <w:ind w:left="479" w:right="216"/>
      </w:pPr>
    </w:p>
    <w:sectPr w:rsidR="000700A5">
      <w:footerReference w:type="even" r:id="rId28"/>
      <w:footerReference w:type="default" r:id="rId29"/>
      <w:footerReference w:type="first" r:id="rId30"/>
      <w:pgSz w:w="11900" w:h="16840"/>
      <w:pgMar w:top="614" w:right="754" w:bottom="1423" w:left="1368" w:header="720" w:footer="11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FE8" w:rsidRDefault="00C34FE8">
      <w:pPr>
        <w:spacing w:after="0" w:line="240" w:lineRule="auto"/>
      </w:pPr>
      <w:r>
        <w:separator/>
      </w:r>
    </w:p>
  </w:endnote>
  <w:endnote w:type="continuationSeparator" w:id="0">
    <w:p w:rsidR="00C34FE8" w:rsidRDefault="00C3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A5" w:rsidRDefault="0099513B">
    <w:pPr>
      <w:spacing w:after="0" w:line="259" w:lineRule="auto"/>
      <w:ind w:left="0" w:right="14"/>
      <w:jc w:val="right"/>
    </w:pPr>
    <w:r>
      <w:fldChar w:fldCharType="begin"/>
    </w:r>
    <w:r>
      <w:instrText xml:space="preserve"> PAGE   \* MERGEFORMAT </w:instrText>
    </w:r>
    <w:r>
      <w:fldChar w:fldCharType="separate"/>
    </w:r>
    <w:r w:rsidR="00DF4EB8" w:rsidRPr="00DF4EB8">
      <w:rPr>
        <w:noProof/>
        <w:sz w:val="30"/>
      </w:rPr>
      <w:t>6</w:t>
    </w:r>
    <w:r>
      <w:rPr>
        <w:sz w:val="3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A5" w:rsidRDefault="000700A5">
    <w:pPr>
      <w:spacing w:after="160" w:line="259" w:lineRule="auto"/>
      <w:ind w:left="0" w:right="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A5" w:rsidRDefault="000700A5">
    <w:pPr>
      <w:spacing w:after="160" w:line="259" w:lineRule="auto"/>
      <w:ind w:left="0" w:right="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A5" w:rsidRDefault="0099513B">
    <w:pPr>
      <w:spacing w:after="0" w:line="259" w:lineRule="auto"/>
      <w:ind w:left="0" w:right="0"/>
      <w:jc w:val="right"/>
    </w:pPr>
    <w:r>
      <w:fldChar w:fldCharType="begin"/>
    </w:r>
    <w:r>
      <w:instrText xml:space="preserve"> PAGE   \* MERGEFORMAT </w:instrText>
    </w:r>
    <w:r>
      <w:fldChar w:fldCharType="separate"/>
    </w:r>
    <w:r w:rsidR="00DF4EB8" w:rsidRPr="00DF4EB8">
      <w:rPr>
        <w:noProof/>
        <w:sz w:val="30"/>
      </w:rPr>
      <w:t>18</w:t>
    </w:r>
    <w:r>
      <w:rPr>
        <w:sz w:val="3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A5" w:rsidRDefault="0099513B">
    <w:pPr>
      <w:spacing w:after="0" w:line="259" w:lineRule="auto"/>
      <w:ind w:left="0" w:right="0"/>
      <w:jc w:val="right"/>
    </w:pPr>
    <w:r>
      <w:fldChar w:fldCharType="begin"/>
    </w:r>
    <w:r>
      <w:instrText xml:space="preserve"> PAGE   \* MERGEFORMAT </w:instrText>
    </w:r>
    <w:r>
      <w:fldChar w:fldCharType="separate"/>
    </w:r>
    <w:r w:rsidR="00DF4EB8" w:rsidRPr="00DF4EB8">
      <w:rPr>
        <w:noProof/>
        <w:sz w:val="30"/>
      </w:rPr>
      <w:t>19</w:t>
    </w:r>
    <w:r>
      <w:rPr>
        <w:sz w:val="3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0A5" w:rsidRDefault="0099513B">
    <w:pPr>
      <w:spacing w:after="0" w:line="259" w:lineRule="auto"/>
      <w:ind w:left="0" w:right="0"/>
      <w:jc w:val="right"/>
    </w:pPr>
    <w:r>
      <w:fldChar w:fldCharType="begin"/>
    </w:r>
    <w:r>
      <w:instrText xml:space="preserve"> PAGE   \* MERGEFORMAT </w:instrText>
    </w:r>
    <w:r>
      <w:fldChar w:fldCharType="separate"/>
    </w:r>
    <w:r>
      <w:rPr>
        <w:sz w:val="30"/>
      </w:rPr>
      <w:t>2</w:t>
    </w:r>
    <w:r>
      <w:rPr>
        <w:sz w:val="3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FE8" w:rsidRDefault="00C34FE8">
      <w:pPr>
        <w:spacing w:after="0" w:line="240" w:lineRule="auto"/>
      </w:pPr>
      <w:r>
        <w:separator/>
      </w:r>
    </w:p>
  </w:footnote>
  <w:footnote w:type="continuationSeparator" w:id="0">
    <w:p w:rsidR="00C34FE8" w:rsidRDefault="00C34F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15pt;height:15.55pt;visibility:visible;mso-wrap-style:square" o:bullet="t">
        <v:imagedata r:id="rId1" o:title=""/>
      </v:shape>
    </w:pict>
  </w:numPicBullet>
  <w:numPicBullet w:numPicBulletId="1">
    <w:pict>
      <v:shape id="_x0000_i1031" type="#_x0000_t75" style="width:15.55pt;height:15.55pt;visibility:visible;mso-wrap-style:square" o:bullet="t">
        <v:imagedata r:id="rId2" o:title=""/>
      </v:shape>
    </w:pict>
  </w:numPicBullet>
  <w:numPicBullet w:numPicBulletId="2">
    <w:pict>
      <v:shape id="_x0000_i1032" type="#_x0000_t75" style="width:15.55pt;height:15.55pt;visibility:visible;mso-wrap-style:square" o:bullet="t">
        <v:imagedata r:id="rId3" o:title=""/>
      </v:shape>
    </w:pict>
  </w:numPicBullet>
  <w:numPicBullet w:numPicBulletId="3">
    <w:pict>
      <v:shape id="_x0000_i1033" type="#_x0000_t75" style="width:16.15pt;height:17.3pt;visibility:visible;mso-wrap-style:square" o:bullet="t">
        <v:imagedata r:id="rId4" o:title=""/>
      </v:shape>
    </w:pict>
  </w:numPicBullet>
  <w:abstractNum w:abstractNumId="0">
    <w:nsid w:val="088A4C2C"/>
    <w:multiLevelType w:val="hybridMultilevel"/>
    <w:tmpl w:val="E0D27E5C"/>
    <w:lvl w:ilvl="0" w:tplc="173A8054">
      <w:start w:val="1"/>
      <w:numFmt w:val="decimal"/>
      <w:lvlText w:val="%1."/>
      <w:lvlJc w:val="left"/>
      <w:pPr>
        <w:ind w:left="8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CEED3A8">
      <w:start w:val="1"/>
      <w:numFmt w:val="lowerLetter"/>
      <w:lvlText w:val="%2"/>
      <w:lvlJc w:val="left"/>
      <w:pPr>
        <w:ind w:left="14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F8E268E">
      <w:start w:val="1"/>
      <w:numFmt w:val="lowerRoman"/>
      <w:lvlText w:val="%3"/>
      <w:lvlJc w:val="left"/>
      <w:pPr>
        <w:ind w:left="21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38C1AF6">
      <w:start w:val="1"/>
      <w:numFmt w:val="decimal"/>
      <w:lvlText w:val="%4"/>
      <w:lvlJc w:val="left"/>
      <w:pPr>
        <w:ind w:left="28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5BC6A92">
      <w:start w:val="1"/>
      <w:numFmt w:val="lowerLetter"/>
      <w:lvlText w:val="%5"/>
      <w:lvlJc w:val="left"/>
      <w:pPr>
        <w:ind w:left="36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DD6AFD2">
      <w:start w:val="1"/>
      <w:numFmt w:val="lowerRoman"/>
      <w:lvlText w:val="%6"/>
      <w:lvlJc w:val="left"/>
      <w:pPr>
        <w:ind w:left="43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02E2A1E">
      <w:start w:val="1"/>
      <w:numFmt w:val="decimal"/>
      <w:lvlText w:val="%7"/>
      <w:lvlJc w:val="left"/>
      <w:pPr>
        <w:ind w:left="50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8EE91B2">
      <w:start w:val="1"/>
      <w:numFmt w:val="lowerLetter"/>
      <w:lvlText w:val="%8"/>
      <w:lvlJc w:val="left"/>
      <w:pPr>
        <w:ind w:left="57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DE6D038">
      <w:start w:val="1"/>
      <w:numFmt w:val="lowerRoman"/>
      <w:lvlText w:val="%9"/>
      <w:lvlJc w:val="left"/>
      <w:pPr>
        <w:ind w:left="64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
    <w:nsid w:val="10CB6CD2"/>
    <w:multiLevelType w:val="hybridMultilevel"/>
    <w:tmpl w:val="F39AE0E4"/>
    <w:lvl w:ilvl="0" w:tplc="2A46215A">
      <w:start w:val="1"/>
      <w:numFmt w:val="decimal"/>
      <w:lvlText w:val="%1)"/>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AA1E46">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4C238">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AC40BA">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9077E4">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0CAD40">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C4507A">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16A76C">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281A18">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21E4B2A"/>
    <w:multiLevelType w:val="hybridMultilevel"/>
    <w:tmpl w:val="83EA2F30"/>
    <w:lvl w:ilvl="0" w:tplc="C4824A8C">
      <w:start w:val="1"/>
      <w:numFmt w:val="decimal"/>
      <w:lvlText w:val="%1."/>
      <w:lvlJc w:val="left"/>
      <w:pPr>
        <w:ind w:left="8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EB22884">
      <w:start w:val="1"/>
      <w:numFmt w:val="lowerLetter"/>
      <w:lvlText w:val="%2"/>
      <w:lvlJc w:val="left"/>
      <w:pPr>
        <w:ind w:left="14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7505D26">
      <w:start w:val="1"/>
      <w:numFmt w:val="lowerRoman"/>
      <w:lvlText w:val="%3"/>
      <w:lvlJc w:val="left"/>
      <w:pPr>
        <w:ind w:left="21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CA6F680">
      <w:start w:val="1"/>
      <w:numFmt w:val="decimal"/>
      <w:lvlText w:val="%4"/>
      <w:lvlJc w:val="left"/>
      <w:pPr>
        <w:ind w:left="29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E569DD8">
      <w:start w:val="1"/>
      <w:numFmt w:val="lowerLetter"/>
      <w:lvlText w:val="%5"/>
      <w:lvlJc w:val="left"/>
      <w:pPr>
        <w:ind w:left="36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092FADC">
      <w:start w:val="1"/>
      <w:numFmt w:val="lowerRoman"/>
      <w:lvlText w:val="%6"/>
      <w:lvlJc w:val="left"/>
      <w:pPr>
        <w:ind w:left="43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AA696A6">
      <w:start w:val="1"/>
      <w:numFmt w:val="decimal"/>
      <w:lvlText w:val="%7"/>
      <w:lvlJc w:val="left"/>
      <w:pPr>
        <w:ind w:left="50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BE4729A">
      <w:start w:val="1"/>
      <w:numFmt w:val="lowerLetter"/>
      <w:lvlText w:val="%8"/>
      <w:lvlJc w:val="left"/>
      <w:pPr>
        <w:ind w:left="57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2EE734E">
      <w:start w:val="1"/>
      <w:numFmt w:val="lowerRoman"/>
      <w:lvlText w:val="%9"/>
      <w:lvlJc w:val="left"/>
      <w:pPr>
        <w:ind w:left="65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
    <w:nsid w:val="1F820630"/>
    <w:multiLevelType w:val="hybridMultilevel"/>
    <w:tmpl w:val="055AC51A"/>
    <w:lvl w:ilvl="0" w:tplc="F6000674">
      <w:start w:val="1"/>
      <w:numFmt w:val="decimal"/>
      <w:lvlText w:val="%1)"/>
      <w:lvlJc w:val="left"/>
      <w:pPr>
        <w:ind w:left="15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2240A10">
      <w:start w:val="1"/>
      <w:numFmt w:val="lowerLetter"/>
      <w:lvlText w:val="%2"/>
      <w:lvlJc w:val="left"/>
      <w:pPr>
        <w:ind w:left="14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18CBF18">
      <w:start w:val="1"/>
      <w:numFmt w:val="lowerRoman"/>
      <w:lvlText w:val="%3"/>
      <w:lvlJc w:val="left"/>
      <w:pPr>
        <w:ind w:left="21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38E0136">
      <w:start w:val="1"/>
      <w:numFmt w:val="decimal"/>
      <w:lvlText w:val="%4"/>
      <w:lvlJc w:val="left"/>
      <w:pPr>
        <w:ind w:left="28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252B5AA">
      <w:start w:val="1"/>
      <w:numFmt w:val="lowerLetter"/>
      <w:lvlText w:val="%5"/>
      <w:lvlJc w:val="left"/>
      <w:pPr>
        <w:ind w:left="36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6C2B5BC">
      <w:start w:val="1"/>
      <w:numFmt w:val="lowerRoman"/>
      <w:lvlText w:val="%6"/>
      <w:lvlJc w:val="left"/>
      <w:pPr>
        <w:ind w:left="43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E4C47B8">
      <w:start w:val="1"/>
      <w:numFmt w:val="decimal"/>
      <w:lvlText w:val="%7"/>
      <w:lvlJc w:val="left"/>
      <w:pPr>
        <w:ind w:left="50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F9C7F70">
      <w:start w:val="1"/>
      <w:numFmt w:val="lowerLetter"/>
      <w:lvlText w:val="%8"/>
      <w:lvlJc w:val="left"/>
      <w:pPr>
        <w:ind w:left="57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6709DD0">
      <w:start w:val="1"/>
      <w:numFmt w:val="lowerRoman"/>
      <w:lvlText w:val="%9"/>
      <w:lvlJc w:val="left"/>
      <w:pPr>
        <w:ind w:left="64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nsid w:val="20B60C89"/>
    <w:multiLevelType w:val="hybridMultilevel"/>
    <w:tmpl w:val="21563610"/>
    <w:lvl w:ilvl="0" w:tplc="6FBE442C">
      <w:start w:val="1"/>
      <w:numFmt w:val="decimal"/>
      <w:lvlText w:val="%1."/>
      <w:lvlJc w:val="left"/>
      <w:pPr>
        <w:ind w:left="7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8239B8">
      <w:start w:val="1"/>
      <w:numFmt w:val="lowerLetter"/>
      <w:lvlText w:val="%2"/>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FCCDBE">
      <w:start w:val="1"/>
      <w:numFmt w:val="lowerRoman"/>
      <w:lvlText w:val="%3"/>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E84110">
      <w:start w:val="1"/>
      <w:numFmt w:val="decimal"/>
      <w:lvlText w:val="%4"/>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AE5536">
      <w:start w:val="1"/>
      <w:numFmt w:val="lowerLetter"/>
      <w:lvlText w:val="%5"/>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86812A">
      <w:start w:val="1"/>
      <w:numFmt w:val="lowerRoman"/>
      <w:lvlText w:val="%6"/>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CAE70C">
      <w:start w:val="1"/>
      <w:numFmt w:val="decimal"/>
      <w:lvlText w:val="%7"/>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DA811E">
      <w:start w:val="1"/>
      <w:numFmt w:val="lowerLetter"/>
      <w:lvlText w:val="%8"/>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EA78C0">
      <w:start w:val="1"/>
      <w:numFmt w:val="lowerRoman"/>
      <w:lvlText w:val="%9"/>
      <w:lvlJc w:val="left"/>
      <w:pPr>
        <w:ind w:left="6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33C67089"/>
    <w:multiLevelType w:val="hybridMultilevel"/>
    <w:tmpl w:val="EC8C68B6"/>
    <w:lvl w:ilvl="0" w:tplc="96560A6C">
      <w:start w:val="4"/>
      <w:numFmt w:val="decimal"/>
      <w:lvlText w:val="%1)"/>
      <w:lvlJc w:val="left"/>
      <w:pPr>
        <w:ind w:left="8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E0AD93C">
      <w:start w:val="1"/>
      <w:numFmt w:val="lowerLetter"/>
      <w:lvlText w:val="%2"/>
      <w:lvlJc w:val="left"/>
      <w:pPr>
        <w:ind w:left="10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1845F72">
      <w:start w:val="1"/>
      <w:numFmt w:val="lowerRoman"/>
      <w:lvlText w:val="%3"/>
      <w:lvlJc w:val="left"/>
      <w:pPr>
        <w:ind w:left="18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484128C">
      <w:start w:val="1"/>
      <w:numFmt w:val="decimal"/>
      <w:lvlText w:val="%4"/>
      <w:lvlJc w:val="left"/>
      <w:pPr>
        <w:ind w:left="25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550BCEE">
      <w:start w:val="1"/>
      <w:numFmt w:val="lowerLetter"/>
      <w:lvlText w:val="%5"/>
      <w:lvlJc w:val="left"/>
      <w:pPr>
        <w:ind w:left="32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5B002F2">
      <w:start w:val="1"/>
      <w:numFmt w:val="lowerRoman"/>
      <w:lvlText w:val="%6"/>
      <w:lvlJc w:val="left"/>
      <w:pPr>
        <w:ind w:left="39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A00CC9A">
      <w:start w:val="1"/>
      <w:numFmt w:val="decimal"/>
      <w:lvlText w:val="%7"/>
      <w:lvlJc w:val="left"/>
      <w:pPr>
        <w:ind w:left="46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E0E7EA2">
      <w:start w:val="1"/>
      <w:numFmt w:val="lowerLetter"/>
      <w:lvlText w:val="%8"/>
      <w:lvlJc w:val="left"/>
      <w:pPr>
        <w:ind w:left="54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0548AE4">
      <w:start w:val="1"/>
      <w:numFmt w:val="lowerRoman"/>
      <w:lvlText w:val="%9"/>
      <w:lvlJc w:val="left"/>
      <w:pPr>
        <w:ind w:left="61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nsid w:val="35CB5ECF"/>
    <w:multiLevelType w:val="hybridMultilevel"/>
    <w:tmpl w:val="D23E271C"/>
    <w:lvl w:ilvl="0" w:tplc="A2668E16">
      <w:start w:val="4"/>
      <w:numFmt w:val="decimal"/>
      <w:lvlText w:val="%1."/>
      <w:lvlJc w:val="left"/>
      <w:pPr>
        <w:ind w:left="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88F06E">
      <w:start w:val="1"/>
      <w:numFmt w:val="lowerLetter"/>
      <w:lvlText w:val="%2"/>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0244A2">
      <w:start w:val="1"/>
      <w:numFmt w:val="lowerRoman"/>
      <w:lvlText w:val="%3"/>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6A5C84">
      <w:start w:val="1"/>
      <w:numFmt w:val="decimal"/>
      <w:lvlText w:val="%4"/>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E04A86">
      <w:start w:val="1"/>
      <w:numFmt w:val="lowerLetter"/>
      <w:lvlText w:val="%5"/>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9229DA">
      <w:start w:val="1"/>
      <w:numFmt w:val="lowerRoman"/>
      <w:lvlText w:val="%6"/>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AAA588">
      <w:start w:val="1"/>
      <w:numFmt w:val="decimal"/>
      <w:lvlText w:val="%7"/>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C08E6E">
      <w:start w:val="1"/>
      <w:numFmt w:val="lowerLetter"/>
      <w:lvlText w:val="%8"/>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D65A30">
      <w:start w:val="1"/>
      <w:numFmt w:val="lowerRoman"/>
      <w:lvlText w:val="%9"/>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3AE4064C"/>
    <w:multiLevelType w:val="hybridMultilevel"/>
    <w:tmpl w:val="7C181A5C"/>
    <w:lvl w:ilvl="0" w:tplc="90768CF4">
      <w:start w:val="1"/>
      <w:numFmt w:val="bullet"/>
      <w:lvlText w:val="•"/>
      <w:lvlJc w:val="left"/>
      <w:pPr>
        <w:ind w:left="103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F49A435C">
      <w:start w:val="1"/>
      <w:numFmt w:val="bullet"/>
      <w:lvlText w:val="o"/>
      <w:lvlJc w:val="left"/>
      <w:pPr>
        <w:ind w:left="220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96F021D4">
      <w:start w:val="1"/>
      <w:numFmt w:val="bullet"/>
      <w:lvlText w:val="▪"/>
      <w:lvlJc w:val="left"/>
      <w:pPr>
        <w:ind w:left="292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3A764144">
      <w:start w:val="1"/>
      <w:numFmt w:val="bullet"/>
      <w:lvlText w:val="•"/>
      <w:lvlJc w:val="left"/>
      <w:pPr>
        <w:ind w:left="364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19FEA9DE">
      <w:start w:val="1"/>
      <w:numFmt w:val="bullet"/>
      <w:lvlText w:val="o"/>
      <w:lvlJc w:val="left"/>
      <w:pPr>
        <w:ind w:left="436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4134FBA0">
      <w:start w:val="1"/>
      <w:numFmt w:val="bullet"/>
      <w:lvlText w:val="▪"/>
      <w:lvlJc w:val="left"/>
      <w:pPr>
        <w:ind w:left="508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CDC243CC">
      <w:start w:val="1"/>
      <w:numFmt w:val="bullet"/>
      <w:lvlText w:val="•"/>
      <w:lvlJc w:val="left"/>
      <w:pPr>
        <w:ind w:left="580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6FEAF2E6">
      <w:start w:val="1"/>
      <w:numFmt w:val="bullet"/>
      <w:lvlText w:val="o"/>
      <w:lvlJc w:val="left"/>
      <w:pPr>
        <w:ind w:left="652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E1365912">
      <w:start w:val="1"/>
      <w:numFmt w:val="bullet"/>
      <w:lvlText w:val="▪"/>
      <w:lvlJc w:val="left"/>
      <w:pPr>
        <w:ind w:left="724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8">
    <w:nsid w:val="3B114BDD"/>
    <w:multiLevelType w:val="hybridMultilevel"/>
    <w:tmpl w:val="6026083A"/>
    <w:lvl w:ilvl="0" w:tplc="F0D26D30">
      <w:start w:val="1"/>
      <w:numFmt w:val="decimal"/>
      <w:lvlText w:val="%1."/>
      <w:lvlJc w:val="left"/>
      <w:pPr>
        <w:ind w:left="8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D0C48F0">
      <w:start w:val="1"/>
      <w:numFmt w:val="bullet"/>
      <w:lvlText w:val="•"/>
      <w:lvlJc w:val="left"/>
      <w:pPr>
        <w:ind w:left="83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AAE6C678">
      <w:start w:val="1"/>
      <w:numFmt w:val="bullet"/>
      <w:lvlText w:val="▪"/>
      <w:lvlJc w:val="left"/>
      <w:pPr>
        <w:ind w:left="176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68D2C976">
      <w:start w:val="1"/>
      <w:numFmt w:val="bullet"/>
      <w:lvlText w:val="•"/>
      <w:lvlJc w:val="left"/>
      <w:pPr>
        <w:ind w:left="248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312831D4">
      <w:start w:val="1"/>
      <w:numFmt w:val="bullet"/>
      <w:lvlText w:val="o"/>
      <w:lvlJc w:val="left"/>
      <w:pPr>
        <w:ind w:left="320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EF3082F0">
      <w:start w:val="1"/>
      <w:numFmt w:val="bullet"/>
      <w:lvlText w:val="▪"/>
      <w:lvlJc w:val="left"/>
      <w:pPr>
        <w:ind w:left="392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C99AAD44">
      <w:start w:val="1"/>
      <w:numFmt w:val="bullet"/>
      <w:lvlText w:val="•"/>
      <w:lvlJc w:val="left"/>
      <w:pPr>
        <w:ind w:left="464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91C0138E">
      <w:start w:val="1"/>
      <w:numFmt w:val="bullet"/>
      <w:lvlText w:val="o"/>
      <w:lvlJc w:val="left"/>
      <w:pPr>
        <w:ind w:left="536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8ADC9B98">
      <w:start w:val="1"/>
      <w:numFmt w:val="bullet"/>
      <w:lvlText w:val="▪"/>
      <w:lvlJc w:val="left"/>
      <w:pPr>
        <w:ind w:left="608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9">
    <w:nsid w:val="40FF4A5E"/>
    <w:multiLevelType w:val="hybridMultilevel"/>
    <w:tmpl w:val="845E7490"/>
    <w:lvl w:ilvl="0" w:tplc="2162FBC0">
      <w:start w:val="4"/>
      <w:numFmt w:val="decimal"/>
      <w:lvlText w:val="%1."/>
      <w:lvlJc w:val="left"/>
      <w:pPr>
        <w:ind w:left="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0E7760">
      <w:start w:val="1"/>
      <w:numFmt w:val="lowerLetter"/>
      <w:lvlText w:val="%2"/>
      <w:lvlJc w:val="left"/>
      <w:pPr>
        <w:ind w:left="1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765076">
      <w:start w:val="1"/>
      <w:numFmt w:val="lowerRoman"/>
      <w:lvlText w:val="%3"/>
      <w:lvlJc w:val="left"/>
      <w:pPr>
        <w:ind w:left="2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606C30">
      <w:start w:val="1"/>
      <w:numFmt w:val="decimal"/>
      <w:lvlText w:val="%4"/>
      <w:lvlJc w:val="left"/>
      <w:pPr>
        <w:ind w:left="2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F44F40">
      <w:start w:val="1"/>
      <w:numFmt w:val="lowerLetter"/>
      <w:lvlText w:val="%5"/>
      <w:lvlJc w:val="left"/>
      <w:pPr>
        <w:ind w:left="3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28CFA0">
      <w:start w:val="1"/>
      <w:numFmt w:val="lowerRoman"/>
      <w:lvlText w:val="%6"/>
      <w:lvlJc w:val="left"/>
      <w:pPr>
        <w:ind w:left="4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1EF7C4">
      <w:start w:val="1"/>
      <w:numFmt w:val="decimal"/>
      <w:lvlText w:val="%7"/>
      <w:lvlJc w:val="left"/>
      <w:pPr>
        <w:ind w:left="5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464EA4">
      <w:start w:val="1"/>
      <w:numFmt w:val="lowerLetter"/>
      <w:lvlText w:val="%8"/>
      <w:lvlJc w:val="left"/>
      <w:pPr>
        <w:ind w:left="5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1242B0">
      <w:start w:val="1"/>
      <w:numFmt w:val="lowerRoman"/>
      <w:lvlText w:val="%9"/>
      <w:lvlJc w:val="left"/>
      <w:pPr>
        <w:ind w:left="6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41ED51A1"/>
    <w:multiLevelType w:val="hybridMultilevel"/>
    <w:tmpl w:val="C5FC0D08"/>
    <w:lvl w:ilvl="0" w:tplc="4934A07A">
      <w:start w:val="1"/>
      <w:numFmt w:val="bullet"/>
      <w:lvlText w:val="•"/>
      <w:lvlJc w:val="left"/>
      <w:pPr>
        <w:ind w:left="7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0C66930">
      <w:start w:val="1"/>
      <w:numFmt w:val="bullet"/>
      <w:lvlText w:val="o"/>
      <w:lvlJc w:val="left"/>
      <w:pPr>
        <w:ind w:left="14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DE43644">
      <w:start w:val="1"/>
      <w:numFmt w:val="bullet"/>
      <w:lvlText w:val="▪"/>
      <w:lvlJc w:val="left"/>
      <w:pPr>
        <w:ind w:left="22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4C60682">
      <w:start w:val="1"/>
      <w:numFmt w:val="bullet"/>
      <w:lvlText w:val="•"/>
      <w:lvlJc w:val="left"/>
      <w:pPr>
        <w:ind w:left="29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9B0C338">
      <w:start w:val="1"/>
      <w:numFmt w:val="bullet"/>
      <w:lvlText w:val="o"/>
      <w:lvlJc w:val="left"/>
      <w:pPr>
        <w:ind w:left="36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EB452E6">
      <w:start w:val="1"/>
      <w:numFmt w:val="bullet"/>
      <w:lvlText w:val="▪"/>
      <w:lvlJc w:val="left"/>
      <w:pPr>
        <w:ind w:left="43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AA69326">
      <w:start w:val="1"/>
      <w:numFmt w:val="bullet"/>
      <w:lvlText w:val="•"/>
      <w:lvlJc w:val="left"/>
      <w:pPr>
        <w:ind w:left="50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C7A66AA">
      <w:start w:val="1"/>
      <w:numFmt w:val="bullet"/>
      <w:lvlText w:val="o"/>
      <w:lvlJc w:val="left"/>
      <w:pPr>
        <w:ind w:left="58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55ACDC8">
      <w:start w:val="1"/>
      <w:numFmt w:val="bullet"/>
      <w:lvlText w:val="▪"/>
      <w:lvlJc w:val="left"/>
      <w:pPr>
        <w:ind w:left="65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1">
    <w:nsid w:val="45F87335"/>
    <w:multiLevelType w:val="hybridMultilevel"/>
    <w:tmpl w:val="1EE24714"/>
    <w:lvl w:ilvl="0" w:tplc="183E4E3E">
      <w:start w:val="1"/>
      <w:numFmt w:val="decimal"/>
      <w:lvlText w:val="%1)"/>
      <w:lvlJc w:val="left"/>
      <w:pPr>
        <w:ind w:left="4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BC463C0">
      <w:start w:val="1"/>
      <w:numFmt w:val="lowerLetter"/>
      <w:lvlText w:val="%2"/>
      <w:lvlJc w:val="left"/>
      <w:pPr>
        <w:ind w:left="11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16052E2">
      <w:start w:val="1"/>
      <w:numFmt w:val="lowerRoman"/>
      <w:lvlText w:val="%3"/>
      <w:lvlJc w:val="left"/>
      <w:pPr>
        <w:ind w:left="18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3408F30">
      <w:start w:val="1"/>
      <w:numFmt w:val="decimal"/>
      <w:lvlText w:val="%4"/>
      <w:lvlJc w:val="left"/>
      <w:pPr>
        <w:ind w:left="25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5A8C38A">
      <w:start w:val="1"/>
      <w:numFmt w:val="lowerLetter"/>
      <w:lvlText w:val="%5"/>
      <w:lvlJc w:val="left"/>
      <w:pPr>
        <w:ind w:left="32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DF22578">
      <w:start w:val="1"/>
      <w:numFmt w:val="lowerRoman"/>
      <w:lvlText w:val="%6"/>
      <w:lvlJc w:val="left"/>
      <w:pPr>
        <w:ind w:left="398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6CAE7D6">
      <w:start w:val="1"/>
      <w:numFmt w:val="decimal"/>
      <w:lvlText w:val="%7"/>
      <w:lvlJc w:val="left"/>
      <w:pPr>
        <w:ind w:left="47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66E14C6">
      <w:start w:val="1"/>
      <w:numFmt w:val="lowerLetter"/>
      <w:lvlText w:val="%8"/>
      <w:lvlJc w:val="left"/>
      <w:pPr>
        <w:ind w:left="54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2FA50B2">
      <w:start w:val="1"/>
      <w:numFmt w:val="lowerRoman"/>
      <w:lvlText w:val="%9"/>
      <w:lvlJc w:val="left"/>
      <w:pPr>
        <w:ind w:left="61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2">
    <w:nsid w:val="49FF784D"/>
    <w:multiLevelType w:val="hybridMultilevel"/>
    <w:tmpl w:val="D28E2BF6"/>
    <w:lvl w:ilvl="0" w:tplc="DD28CA8C">
      <w:start w:val="1"/>
      <w:numFmt w:val="decimal"/>
      <w:lvlText w:val="%1."/>
      <w:lvlJc w:val="left"/>
      <w:pPr>
        <w:ind w:left="8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CA63F78">
      <w:start w:val="1"/>
      <w:numFmt w:val="lowerLetter"/>
      <w:lvlText w:val="%2"/>
      <w:lvlJc w:val="left"/>
      <w:pPr>
        <w:ind w:left="14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9C45E32">
      <w:start w:val="1"/>
      <w:numFmt w:val="lowerRoman"/>
      <w:lvlText w:val="%3"/>
      <w:lvlJc w:val="left"/>
      <w:pPr>
        <w:ind w:left="21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8FCF9F8">
      <w:start w:val="1"/>
      <w:numFmt w:val="decimal"/>
      <w:lvlText w:val="%4"/>
      <w:lvlJc w:val="left"/>
      <w:pPr>
        <w:ind w:left="29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A72FAE8">
      <w:start w:val="1"/>
      <w:numFmt w:val="lowerLetter"/>
      <w:lvlText w:val="%5"/>
      <w:lvlJc w:val="left"/>
      <w:pPr>
        <w:ind w:left="36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6B69A9E">
      <w:start w:val="1"/>
      <w:numFmt w:val="lowerRoman"/>
      <w:lvlText w:val="%6"/>
      <w:lvlJc w:val="left"/>
      <w:pPr>
        <w:ind w:left="43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01072F8">
      <w:start w:val="1"/>
      <w:numFmt w:val="decimal"/>
      <w:lvlText w:val="%7"/>
      <w:lvlJc w:val="left"/>
      <w:pPr>
        <w:ind w:left="50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E96B364">
      <w:start w:val="1"/>
      <w:numFmt w:val="lowerLetter"/>
      <w:lvlText w:val="%8"/>
      <w:lvlJc w:val="left"/>
      <w:pPr>
        <w:ind w:left="57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0C688A8">
      <w:start w:val="1"/>
      <w:numFmt w:val="lowerRoman"/>
      <w:lvlText w:val="%9"/>
      <w:lvlJc w:val="left"/>
      <w:pPr>
        <w:ind w:left="65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3">
    <w:nsid w:val="4DFF706A"/>
    <w:multiLevelType w:val="hybridMultilevel"/>
    <w:tmpl w:val="AD3411E2"/>
    <w:lvl w:ilvl="0" w:tplc="46CECD10">
      <w:start w:val="1"/>
      <w:numFmt w:val="decimal"/>
      <w:lvlText w:val="%1."/>
      <w:lvlJc w:val="left"/>
      <w:pPr>
        <w:ind w:left="5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73CC7B0">
      <w:start w:val="1"/>
      <w:numFmt w:val="lowerLetter"/>
      <w:lvlText w:val="%2"/>
      <w:lvlJc w:val="left"/>
      <w:pPr>
        <w:ind w:left="10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AF8469A">
      <w:start w:val="1"/>
      <w:numFmt w:val="lowerRoman"/>
      <w:lvlText w:val="%3"/>
      <w:lvlJc w:val="left"/>
      <w:pPr>
        <w:ind w:left="18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41AB146">
      <w:start w:val="1"/>
      <w:numFmt w:val="decimal"/>
      <w:lvlText w:val="%4"/>
      <w:lvlJc w:val="left"/>
      <w:pPr>
        <w:ind w:left="25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735611B0">
      <w:start w:val="1"/>
      <w:numFmt w:val="lowerLetter"/>
      <w:lvlText w:val="%5"/>
      <w:lvlJc w:val="left"/>
      <w:pPr>
        <w:ind w:left="32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64AB1B8">
      <w:start w:val="1"/>
      <w:numFmt w:val="lowerRoman"/>
      <w:lvlText w:val="%6"/>
      <w:lvlJc w:val="left"/>
      <w:pPr>
        <w:ind w:left="397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3AA73CC">
      <w:start w:val="1"/>
      <w:numFmt w:val="decimal"/>
      <w:lvlText w:val="%7"/>
      <w:lvlJc w:val="left"/>
      <w:pPr>
        <w:ind w:left="46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0AA34A6">
      <w:start w:val="1"/>
      <w:numFmt w:val="lowerLetter"/>
      <w:lvlText w:val="%8"/>
      <w:lvlJc w:val="left"/>
      <w:pPr>
        <w:ind w:left="54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EACBA32">
      <w:start w:val="1"/>
      <w:numFmt w:val="lowerRoman"/>
      <w:lvlText w:val="%9"/>
      <w:lvlJc w:val="left"/>
      <w:pPr>
        <w:ind w:left="61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4">
    <w:nsid w:val="579834AE"/>
    <w:multiLevelType w:val="hybridMultilevel"/>
    <w:tmpl w:val="62389C7E"/>
    <w:lvl w:ilvl="0" w:tplc="3DA2017E">
      <w:start w:val="4"/>
      <w:numFmt w:val="decimal"/>
      <w:lvlText w:val="%1)"/>
      <w:lvlJc w:val="left"/>
      <w:pPr>
        <w:ind w:left="4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1A876D8">
      <w:start w:val="1"/>
      <w:numFmt w:val="lowerLetter"/>
      <w:lvlText w:val="%2"/>
      <w:lvlJc w:val="left"/>
      <w:pPr>
        <w:ind w:left="11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4B8AA5E">
      <w:start w:val="1"/>
      <w:numFmt w:val="lowerRoman"/>
      <w:lvlText w:val="%3"/>
      <w:lvlJc w:val="left"/>
      <w:pPr>
        <w:ind w:left="18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472DEC4">
      <w:start w:val="1"/>
      <w:numFmt w:val="decimal"/>
      <w:lvlText w:val="%4"/>
      <w:lvlJc w:val="left"/>
      <w:pPr>
        <w:ind w:left="25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0D2B632">
      <w:start w:val="1"/>
      <w:numFmt w:val="lowerLetter"/>
      <w:lvlText w:val="%5"/>
      <w:lvlJc w:val="left"/>
      <w:pPr>
        <w:ind w:left="32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47C3586">
      <w:start w:val="1"/>
      <w:numFmt w:val="lowerRoman"/>
      <w:lvlText w:val="%6"/>
      <w:lvlJc w:val="left"/>
      <w:pPr>
        <w:ind w:left="39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C16DD8E">
      <w:start w:val="1"/>
      <w:numFmt w:val="decimal"/>
      <w:lvlText w:val="%7"/>
      <w:lvlJc w:val="left"/>
      <w:pPr>
        <w:ind w:left="47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B2E31C2">
      <w:start w:val="1"/>
      <w:numFmt w:val="lowerLetter"/>
      <w:lvlText w:val="%8"/>
      <w:lvlJc w:val="left"/>
      <w:pPr>
        <w:ind w:left="54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42CEB8A">
      <w:start w:val="1"/>
      <w:numFmt w:val="lowerRoman"/>
      <w:lvlText w:val="%9"/>
      <w:lvlJc w:val="left"/>
      <w:pPr>
        <w:ind w:left="61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5">
    <w:nsid w:val="5F2F51A3"/>
    <w:multiLevelType w:val="hybridMultilevel"/>
    <w:tmpl w:val="2E5CCBBC"/>
    <w:lvl w:ilvl="0" w:tplc="7960D168">
      <w:start w:val="4"/>
      <w:numFmt w:val="decimal"/>
      <w:lvlText w:val="%1."/>
      <w:lvlJc w:val="left"/>
      <w:pPr>
        <w:ind w:left="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D88F20">
      <w:start w:val="1"/>
      <w:numFmt w:val="lowerLetter"/>
      <w:lvlText w:val="%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2E2CF2">
      <w:start w:val="1"/>
      <w:numFmt w:val="lowerRoman"/>
      <w:lvlText w:val="%3"/>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6220AE">
      <w:start w:val="1"/>
      <w:numFmt w:val="decimal"/>
      <w:lvlText w:val="%4"/>
      <w:lvlJc w:val="left"/>
      <w:pPr>
        <w:ind w:left="2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62F0BA">
      <w:start w:val="1"/>
      <w:numFmt w:val="lowerLetter"/>
      <w:lvlText w:val="%5"/>
      <w:lvlJc w:val="left"/>
      <w:pPr>
        <w:ind w:left="3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5638D2">
      <w:start w:val="1"/>
      <w:numFmt w:val="lowerRoman"/>
      <w:lvlText w:val="%6"/>
      <w:lvlJc w:val="left"/>
      <w:pPr>
        <w:ind w:left="4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26BFC0">
      <w:start w:val="1"/>
      <w:numFmt w:val="decimal"/>
      <w:lvlText w:val="%7"/>
      <w:lvlJc w:val="left"/>
      <w:pPr>
        <w:ind w:left="5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78EEF8">
      <w:start w:val="1"/>
      <w:numFmt w:val="lowerLetter"/>
      <w:lvlText w:val="%8"/>
      <w:lvlJc w:val="left"/>
      <w:pPr>
        <w:ind w:left="5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CA4308">
      <w:start w:val="1"/>
      <w:numFmt w:val="lowerRoman"/>
      <w:lvlText w:val="%9"/>
      <w:lvlJc w:val="left"/>
      <w:pPr>
        <w:ind w:left="6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611229E9"/>
    <w:multiLevelType w:val="hybridMultilevel"/>
    <w:tmpl w:val="01440E40"/>
    <w:lvl w:ilvl="0" w:tplc="F6688D98">
      <w:start w:val="4"/>
      <w:numFmt w:val="decimal"/>
      <w:lvlText w:val="%1."/>
      <w:lvlJc w:val="left"/>
      <w:pPr>
        <w:ind w:left="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20E288">
      <w:start w:val="1"/>
      <w:numFmt w:val="lowerLetter"/>
      <w:lvlText w:val="%2"/>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504FFC">
      <w:start w:val="1"/>
      <w:numFmt w:val="lowerRoman"/>
      <w:lvlText w:val="%3"/>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805BC8">
      <w:start w:val="1"/>
      <w:numFmt w:val="decimal"/>
      <w:lvlText w:val="%4"/>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7A7272">
      <w:start w:val="1"/>
      <w:numFmt w:val="lowerLetter"/>
      <w:lvlText w:val="%5"/>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E8F84A">
      <w:start w:val="1"/>
      <w:numFmt w:val="lowerRoman"/>
      <w:lvlText w:val="%6"/>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24D3C0">
      <w:start w:val="1"/>
      <w:numFmt w:val="decimal"/>
      <w:lvlText w:val="%7"/>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968A70">
      <w:start w:val="1"/>
      <w:numFmt w:val="lowerLetter"/>
      <w:lvlText w:val="%8"/>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D87354">
      <w:start w:val="1"/>
      <w:numFmt w:val="lowerRoman"/>
      <w:lvlText w:val="%9"/>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64AA1D60"/>
    <w:multiLevelType w:val="hybridMultilevel"/>
    <w:tmpl w:val="684CA3A0"/>
    <w:lvl w:ilvl="0" w:tplc="ACD2A332">
      <w:start w:val="1"/>
      <w:numFmt w:val="decimal"/>
      <w:lvlText w:val="%1."/>
      <w:lvlJc w:val="left"/>
      <w:pPr>
        <w:ind w:left="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F4015C">
      <w:start w:val="1"/>
      <w:numFmt w:val="lowerLetter"/>
      <w:lvlText w:val="%2"/>
      <w:lvlJc w:val="left"/>
      <w:pPr>
        <w:ind w:left="14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840062">
      <w:start w:val="1"/>
      <w:numFmt w:val="lowerRoman"/>
      <w:lvlText w:val="%3"/>
      <w:lvlJc w:val="left"/>
      <w:pPr>
        <w:ind w:left="2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F8E7F4">
      <w:start w:val="1"/>
      <w:numFmt w:val="decimal"/>
      <w:lvlText w:val="%4"/>
      <w:lvlJc w:val="left"/>
      <w:pPr>
        <w:ind w:left="2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DA31A4">
      <w:start w:val="1"/>
      <w:numFmt w:val="lowerLetter"/>
      <w:lvlText w:val="%5"/>
      <w:lvlJc w:val="left"/>
      <w:pPr>
        <w:ind w:left="3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DECEB2">
      <w:start w:val="1"/>
      <w:numFmt w:val="lowerRoman"/>
      <w:lvlText w:val="%6"/>
      <w:lvlJc w:val="left"/>
      <w:pPr>
        <w:ind w:left="4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4A5DF0">
      <w:start w:val="1"/>
      <w:numFmt w:val="decimal"/>
      <w:lvlText w:val="%7"/>
      <w:lvlJc w:val="left"/>
      <w:pPr>
        <w:ind w:left="50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4450FE">
      <w:start w:val="1"/>
      <w:numFmt w:val="lowerLetter"/>
      <w:lvlText w:val="%8"/>
      <w:lvlJc w:val="left"/>
      <w:pPr>
        <w:ind w:left="5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2E4120">
      <w:start w:val="1"/>
      <w:numFmt w:val="lowerRoman"/>
      <w:lvlText w:val="%9"/>
      <w:lvlJc w:val="left"/>
      <w:pPr>
        <w:ind w:left="6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64FD1129"/>
    <w:multiLevelType w:val="hybridMultilevel"/>
    <w:tmpl w:val="2EF610C6"/>
    <w:lvl w:ilvl="0" w:tplc="F6BE95E4">
      <w:start w:val="1"/>
      <w:numFmt w:val="decimal"/>
      <w:lvlText w:val="%1."/>
      <w:lvlJc w:val="left"/>
      <w:pPr>
        <w:ind w:left="4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DE4EFBC">
      <w:start w:val="1"/>
      <w:numFmt w:val="lowerLetter"/>
      <w:lvlText w:val="%2"/>
      <w:lvlJc w:val="left"/>
      <w:pPr>
        <w:ind w:left="10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9B823C0">
      <w:start w:val="1"/>
      <w:numFmt w:val="lowerRoman"/>
      <w:lvlText w:val="%3"/>
      <w:lvlJc w:val="left"/>
      <w:pPr>
        <w:ind w:left="18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59E7D28">
      <w:start w:val="1"/>
      <w:numFmt w:val="decimal"/>
      <w:lvlText w:val="%4"/>
      <w:lvlJc w:val="left"/>
      <w:pPr>
        <w:ind w:left="25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01043AE">
      <w:start w:val="1"/>
      <w:numFmt w:val="lowerLetter"/>
      <w:lvlText w:val="%5"/>
      <w:lvlJc w:val="left"/>
      <w:pPr>
        <w:ind w:left="32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F207CF8">
      <w:start w:val="1"/>
      <w:numFmt w:val="lowerRoman"/>
      <w:lvlText w:val="%6"/>
      <w:lvlJc w:val="left"/>
      <w:pPr>
        <w:ind w:left="39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1BEF63E">
      <w:start w:val="1"/>
      <w:numFmt w:val="decimal"/>
      <w:lvlText w:val="%7"/>
      <w:lvlJc w:val="left"/>
      <w:pPr>
        <w:ind w:left="46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6129460">
      <w:start w:val="1"/>
      <w:numFmt w:val="lowerLetter"/>
      <w:lvlText w:val="%8"/>
      <w:lvlJc w:val="left"/>
      <w:pPr>
        <w:ind w:left="54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2442F00">
      <w:start w:val="1"/>
      <w:numFmt w:val="lowerRoman"/>
      <w:lvlText w:val="%9"/>
      <w:lvlJc w:val="left"/>
      <w:pPr>
        <w:ind w:left="61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9">
    <w:nsid w:val="6CDD1FAA"/>
    <w:multiLevelType w:val="hybridMultilevel"/>
    <w:tmpl w:val="0C5ECFD6"/>
    <w:lvl w:ilvl="0" w:tplc="FDB4990C">
      <w:start w:val="1"/>
      <w:numFmt w:val="decimal"/>
      <w:lvlText w:val="%1)"/>
      <w:lvlJc w:val="left"/>
      <w:pPr>
        <w:ind w:left="4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7F6455A">
      <w:start w:val="1"/>
      <w:numFmt w:val="lowerLetter"/>
      <w:lvlText w:val="%2"/>
      <w:lvlJc w:val="left"/>
      <w:pPr>
        <w:ind w:left="10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5F847C6">
      <w:start w:val="1"/>
      <w:numFmt w:val="lowerRoman"/>
      <w:lvlText w:val="%3"/>
      <w:lvlJc w:val="left"/>
      <w:pPr>
        <w:ind w:left="18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3F48208">
      <w:start w:val="1"/>
      <w:numFmt w:val="decimal"/>
      <w:lvlText w:val="%4"/>
      <w:lvlJc w:val="left"/>
      <w:pPr>
        <w:ind w:left="25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3004E22">
      <w:start w:val="1"/>
      <w:numFmt w:val="lowerLetter"/>
      <w:lvlText w:val="%5"/>
      <w:lvlJc w:val="left"/>
      <w:pPr>
        <w:ind w:left="32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0AE2058">
      <w:start w:val="1"/>
      <w:numFmt w:val="lowerRoman"/>
      <w:lvlText w:val="%6"/>
      <w:lvlJc w:val="left"/>
      <w:pPr>
        <w:ind w:left="397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EE69304">
      <w:start w:val="1"/>
      <w:numFmt w:val="decimal"/>
      <w:lvlText w:val="%7"/>
      <w:lvlJc w:val="left"/>
      <w:pPr>
        <w:ind w:left="46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2F45030">
      <w:start w:val="1"/>
      <w:numFmt w:val="lowerLetter"/>
      <w:lvlText w:val="%8"/>
      <w:lvlJc w:val="left"/>
      <w:pPr>
        <w:ind w:left="54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31261C8">
      <w:start w:val="1"/>
      <w:numFmt w:val="lowerRoman"/>
      <w:lvlText w:val="%9"/>
      <w:lvlJc w:val="left"/>
      <w:pPr>
        <w:ind w:left="61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0">
    <w:nsid w:val="703744FD"/>
    <w:multiLevelType w:val="hybridMultilevel"/>
    <w:tmpl w:val="C25A8CD2"/>
    <w:lvl w:ilvl="0" w:tplc="B6F446B4">
      <w:start w:val="1"/>
      <w:numFmt w:val="bullet"/>
      <w:lvlText w:val="•"/>
      <w:lvlJc w:val="left"/>
      <w:pPr>
        <w:ind w:left="81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B6F2042E">
      <w:start w:val="1"/>
      <w:numFmt w:val="bullet"/>
      <w:lvlText w:val="o"/>
      <w:lvlJc w:val="left"/>
      <w:pPr>
        <w:ind w:left="158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BFAA84AE">
      <w:start w:val="1"/>
      <w:numFmt w:val="bullet"/>
      <w:lvlText w:val="▪"/>
      <w:lvlJc w:val="left"/>
      <w:pPr>
        <w:ind w:left="230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82A21646">
      <w:start w:val="1"/>
      <w:numFmt w:val="bullet"/>
      <w:lvlText w:val="•"/>
      <w:lvlJc w:val="left"/>
      <w:pPr>
        <w:ind w:left="302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DE90F532">
      <w:start w:val="1"/>
      <w:numFmt w:val="bullet"/>
      <w:lvlText w:val="o"/>
      <w:lvlJc w:val="left"/>
      <w:pPr>
        <w:ind w:left="374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3112E0BA">
      <w:start w:val="1"/>
      <w:numFmt w:val="bullet"/>
      <w:lvlText w:val="▪"/>
      <w:lvlJc w:val="left"/>
      <w:pPr>
        <w:ind w:left="446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5EA5A08">
      <w:start w:val="1"/>
      <w:numFmt w:val="bullet"/>
      <w:lvlText w:val="•"/>
      <w:lvlJc w:val="left"/>
      <w:pPr>
        <w:ind w:left="518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372E701A">
      <w:start w:val="1"/>
      <w:numFmt w:val="bullet"/>
      <w:lvlText w:val="o"/>
      <w:lvlJc w:val="left"/>
      <w:pPr>
        <w:ind w:left="590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6703CEA">
      <w:start w:val="1"/>
      <w:numFmt w:val="bullet"/>
      <w:lvlText w:val="▪"/>
      <w:lvlJc w:val="left"/>
      <w:pPr>
        <w:ind w:left="662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1">
    <w:nsid w:val="75C4390A"/>
    <w:multiLevelType w:val="hybridMultilevel"/>
    <w:tmpl w:val="FE4E8EF4"/>
    <w:lvl w:ilvl="0" w:tplc="B13E4380">
      <w:start w:val="4"/>
      <w:numFmt w:val="decimal"/>
      <w:lvlText w:val="%1."/>
      <w:lvlJc w:val="left"/>
      <w:pPr>
        <w:ind w:left="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AA71D4">
      <w:start w:val="1"/>
      <w:numFmt w:val="lowerLetter"/>
      <w:lvlText w:val="%2"/>
      <w:lvlJc w:val="left"/>
      <w:pPr>
        <w:ind w:left="1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BCA906">
      <w:start w:val="1"/>
      <w:numFmt w:val="lowerRoman"/>
      <w:lvlText w:val="%3"/>
      <w:lvlJc w:val="left"/>
      <w:pPr>
        <w:ind w:left="2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EE2A3A">
      <w:start w:val="1"/>
      <w:numFmt w:val="decimal"/>
      <w:lvlText w:val="%4"/>
      <w:lvlJc w:val="left"/>
      <w:pPr>
        <w:ind w:left="2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5A36FE">
      <w:start w:val="1"/>
      <w:numFmt w:val="lowerLetter"/>
      <w:lvlText w:val="%5"/>
      <w:lvlJc w:val="left"/>
      <w:pPr>
        <w:ind w:left="3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7AC2AA">
      <w:start w:val="1"/>
      <w:numFmt w:val="lowerRoman"/>
      <w:lvlText w:val="%6"/>
      <w:lvlJc w:val="left"/>
      <w:pPr>
        <w:ind w:left="43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2A4EAE">
      <w:start w:val="1"/>
      <w:numFmt w:val="decimal"/>
      <w:lvlText w:val="%7"/>
      <w:lvlJc w:val="left"/>
      <w:pPr>
        <w:ind w:left="5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EE3D9C">
      <w:start w:val="1"/>
      <w:numFmt w:val="lowerLetter"/>
      <w:lvlText w:val="%8"/>
      <w:lvlJc w:val="left"/>
      <w:pPr>
        <w:ind w:left="5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8C05DE">
      <w:start w:val="1"/>
      <w:numFmt w:val="lowerRoman"/>
      <w:lvlText w:val="%9"/>
      <w:lvlJc w:val="left"/>
      <w:pPr>
        <w:ind w:left="6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7EA8567B"/>
    <w:multiLevelType w:val="hybridMultilevel"/>
    <w:tmpl w:val="07F8EF6E"/>
    <w:lvl w:ilvl="0" w:tplc="D2FCA330">
      <w:start w:val="1"/>
      <w:numFmt w:val="bullet"/>
      <w:lvlText w:val="•"/>
      <w:lvlJc w:val="left"/>
      <w:pPr>
        <w:ind w:left="1217"/>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1" w:tplc="08EA573E">
      <w:start w:val="1"/>
      <w:numFmt w:val="bullet"/>
      <w:lvlText w:val="o"/>
      <w:lvlJc w:val="left"/>
      <w:pPr>
        <w:ind w:left="195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5000A5BC">
      <w:start w:val="1"/>
      <w:numFmt w:val="bullet"/>
      <w:lvlText w:val="▪"/>
      <w:lvlJc w:val="left"/>
      <w:pPr>
        <w:ind w:left="267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B45A8BA4">
      <w:start w:val="1"/>
      <w:numFmt w:val="bullet"/>
      <w:lvlText w:val="•"/>
      <w:lvlJc w:val="left"/>
      <w:pPr>
        <w:ind w:left="339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95F8B226">
      <w:start w:val="1"/>
      <w:numFmt w:val="bullet"/>
      <w:lvlText w:val="o"/>
      <w:lvlJc w:val="left"/>
      <w:pPr>
        <w:ind w:left="411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0DCC938E">
      <w:start w:val="1"/>
      <w:numFmt w:val="bullet"/>
      <w:lvlText w:val="▪"/>
      <w:lvlJc w:val="left"/>
      <w:pPr>
        <w:ind w:left="483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571AE890">
      <w:start w:val="1"/>
      <w:numFmt w:val="bullet"/>
      <w:lvlText w:val="•"/>
      <w:lvlJc w:val="left"/>
      <w:pPr>
        <w:ind w:left="555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6B807FF4">
      <w:start w:val="1"/>
      <w:numFmt w:val="bullet"/>
      <w:lvlText w:val="o"/>
      <w:lvlJc w:val="left"/>
      <w:pPr>
        <w:ind w:left="627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51C8BEF0">
      <w:start w:val="1"/>
      <w:numFmt w:val="bullet"/>
      <w:lvlText w:val="▪"/>
      <w:lvlJc w:val="left"/>
      <w:pPr>
        <w:ind w:left="699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num w:numId="1">
    <w:abstractNumId w:val="4"/>
  </w:num>
  <w:num w:numId="2">
    <w:abstractNumId w:val="21"/>
  </w:num>
  <w:num w:numId="3">
    <w:abstractNumId w:val="10"/>
  </w:num>
  <w:num w:numId="4">
    <w:abstractNumId w:val="22"/>
  </w:num>
  <w:num w:numId="5">
    <w:abstractNumId w:val="7"/>
  </w:num>
  <w:num w:numId="6">
    <w:abstractNumId w:val="13"/>
  </w:num>
  <w:num w:numId="7">
    <w:abstractNumId w:val="16"/>
  </w:num>
  <w:num w:numId="8">
    <w:abstractNumId w:val="18"/>
  </w:num>
  <w:num w:numId="9">
    <w:abstractNumId w:val="6"/>
  </w:num>
  <w:num w:numId="10">
    <w:abstractNumId w:val="8"/>
  </w:num>
  <w:num w:numId="11">
    <w:abstractNumId w:val="9"/>
  </w:num>
  <w:num w:numId="12">
    <w:abstractNumId w:val="20"/>
  </w:num>
  <w:num w:numId="13">
    <w:abstractNumId w:val="3"/>
  </w:num>
  <w:num w:numId="14">
    <w:abstractNumId w:val="19"/>
  </w:num>
  <w:num w:numId="15">
    <w:abstractNumId w:val="14"/>
  </w:num>
  <w:num w:numId="16">
    <w:abstractNumId w:val="11"/>
  </w:num>
  <w:num w:numId="17">
    <w:abstractNumId w:val="1"/>
  </w:num>
  <w:num w:numId="18">
    <w:abstractNumId w:val="5"/>
  </w:num>
  <w:num w:numId="19">
    <w:abstractNumId w:val="17"/>
  </w:num>
  <w:num w:numId="20">
    <w:abstractNumId w:val="15"/>
  </w:num>
  <w:num w:numId="21">
    <w:abstractNumId w:val="0"/>
  </w:num>
  <w:num w:numId="22">
    <w:abstractNumId w:val="1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0A5"/>
    <w:rsid w:val="00001B73"/>
    <w:rsid w:val="00044009"/>
    <w:rsid w:val="00052641"/>
    <w:rsid w:val="000700A5"/>
    <w:rsid w:val="00333569"/>
    <w:rsid w:val="00482D01"/>
    <w:rsid w:val="0068166A"/>
    <w:rsid w:val="008C7759"/>
    <w:rsid w:val="0099513B"/>
    <w:rsid w:val="009E2ACE"/>
    <w:rsid w:val="00A5366D"/>
    <w:rsid w:val="00A74837"/>
    <w:rsid w:val="00B25687"/>
    <w:rsid w:val="00C34FE8"/>
    <w:rsid w:val="00CC08AC"/>
    <w:rsid w:val="00D90AD0"/>
    <w:rsid w:val="00DF4EB8"/>
    <w:rsid w:val="00EB6D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53" w:lineRule="auto"/>
      <w:ind w:left="446" w:right="62"/>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3335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3569"/>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53" w:lineRule="auto"/>
      <w:ind w:left="446" w:right="62"/>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3335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3569"/>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11.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8.jp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14.jpg"/><Relationship Id="rId28" Type="http://schemas.openxmlformats.org/officeDocument/2006/relationships/footer" Target="footer4.xml"/><Relationship Id="rId10" Type="http://schemas.openxmlformats.org/officeDocument/2006/relationships/image" Target="media/image7.jpg"/><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footer" Target="footer3.xml"/><Relationship Id="rId22" Type="http://schemas.openxmlformats.org/officeDocument/2006/relationships/image" Target="media/image13.jpg"/><Relationship Id="rId27" Type="http://schemas.openxmlformats.org/officeDocument/2006/relationships/image" Target="media/image17.jpg"/><Relationship Id="rId30" Type="http://schemas.openxmlformats.org/officeDocument/2006/relationships/footer" Target="footer6.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4326</Words>
  <Characters>24660</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Мама-Надя</dc:creator>
  <cp:keywords/>
  <cp:lastModifiedBy>Shkola</cp:lastModifiedBy>
  <cp:revision>9</cp:revision>
  <dcterms:created xsi:type="dcterms:W3CDTF">2020-03-16T20:36:00Z</dcterms:created>
  <dcterms:modified xsi:type="dcterms:W3CDTF">2021-03-19T07:26:00Z</dcterms:modified>
</cp:coreProperties>
</file>